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1EE8FE9" w14:textId="185C7478" w:rsidR="007E253A" w:rsidRPr="007E253A" w:rsidRDefault="007E253A" w:rsidP="007A5D9B">
      <w:pPr>
        <w:autoSpaceDE w:val="0"/>
        <w:autoSpaceDN w:val="0"/>
        <w:adjustRightInd w:val="0"/>
        <w:spacing w:after="0" w:line="240" w:lineRule="auto"/>
        <w:rPr>
          <w:rFonts w:ascii="Cambria Math" w:hAnsi="Cambria Math" w:cs="Arial-BoldMT"/>
          <w:b/>
          <w:bCs/>
        </w:rPr>
      </w:pPr>
      <w:r w:rsidRPr="007E253A">
        <w:rPr>
          <w:rFonts w:ascii="Cambria Math" w:hAnsi="Cambria Math" w:cs="Arial-BoldMT"/>
          <w:b/>
          <w:bCs/>
        </w:rPr>
        <w:t>ΠΑΝΕΛΛΑΔΙΚΕΣ ΕΞΕΤΑΣΕΙΣ</w:t>
      </w:r>
      <w:r w:rsidR="007A5D9B" w:rsidRPr="00BF0C46">
        <w:rPr>
          <w:rFonts w:ascii="Cambria Math" w:hAnsi="Cambria Math" w:cs="Arial-BoldMT"/>
          <w:b/>
          <w:bCs/>
        </w:rPr>
        <w:t xml:space="preserve"> </w:t>
      </w:r>
      <w:r w:rsidRPr="007E253A">
        <w:rPr>
          <w:rFonts w:ascii="Cambria Math" w:hAnsi="Cambria Math" w:cs="Arial-BoldMT"/>
          <w:b/>
          <w:bCs/>
        </w:rPr>
        <w:t>ΗΜΕΡΗΣΙΩΝ &amp; ΕΣΠΕΡΙΝΩΝ ΓΕΝΙΚΩΝ ΛΥΚΕΙΩΝ</w:t>
      </w:r>
    </w:p>
    <w:p w14:paraId="4813B130" w14:textId="77777777" w:rsidR="007E253A" w:rsidRPr="007E253A" w:rsidRDefault="007E253A" w:rsidP="007A5D9B">
      <w:pPr>
        <w:autoSpaceDE w:val="0"/>
        <w:autoSpaceDN w:val="0"/>
        <w:adjustRightInd w:val="0"/>
        <w:spacing w:after="0" w:line="240" w:lineRule="auto"/>
        <w:jc w:val="center"/>
        <w:rPr>
          <w:rFonts w:ascii="Cambria Math" w:hAnsi="Cambria Math" w:cs="Arial-BoldMT"/>
          <w:b/>
          <w:bCs/>
        </w:rPr>
      </w:pPr>
      <w:r w:rsidRPr="007E253A">
        <w:rPr>
          <w:rFonts w:ascii="Cambria Math" w:hAnsi="Cambria Math" w:cs="Arial-BoldMT"/>
          <w:b/>
          <w:bCs/>
        </w:rPr>
        <w:t>ΔΕΥΤΕΡΑ 2 ΙΟΥΝΙΟΥ 2025</w:t>
      </w:r>
    </w:p>
    <w:p w14:paraId="36816C95" w14:textId="77777777" w:rsidR="007E253A" w:rsidRPr="007E253A" w:rsidRDefault="007E253A" w:rsidP="007A5D9B">
      <w:pPr>
        <w:autoSpaceDE w:val="0"/>
        <w:autoSpaceDN w:val="0"/>
        <w:adjustRightInd w:val="0"/>
        <w:spacing w:after="0" w:line="240" w:lineRule="auto"/>
        <w:jc w:val="center"/>
        <w:rPr>
          <w:rFonts w:ascii="Cambria Math" w:hAnsi="Cambria Math" w:cs="Arial-BoldMT"/>
          <w:b/>
          <w:bCs/>
        </w:rPr>
      </w:pPr>
      <w:r w:rsidRPr="007E253A">
        <w:rPr>
          <w:rFonts w:ascii="Cambria Math" w:hAnsi="Cambria Math" w:cs="Arial-BoldMT"/>
          <w:b/>
          <w:bCs/>
        </w:rPr>
        <w:t>ΕΞΕΤΑΖΟΜΕΝΟ ΜΑΘΗΜΑ: ΜΑΘΗΜΑΤΙΚΑ ΠΡΟΣΑΝΑΤΟΛΙΣΜΟΥ</w:t>
      </w:r>
    </w:p>
    <w:p w14:paraId="1E2F6A6B" w14:textId="5CE582C3" w:rsidR="007E253A" w:rsidRPr="007E253A" w:rsidRDefault="007E253A" w:rsidP="007A5D9B">
      <w:pPr>
        <w:autoSpaceDE w:val="0"/>
        <w:autoSpaceDN w:val="0"/>
        <w:adjustRightInd w:val="0"/>
        <w:spacing w:after="0" w:line="240" w:lineRule="auto"/>
        <w:jc w:val="center"/>
        <w:rPr>
          <w:rFonts w:ascii="Cambria Math" w:hAnsi="Cambria Math" w:cs="Arial-BoldMT"/>
          <w:b/>
          <w:bCs/>
        </w:rPr>
      </w:pPr>
    </w:p>
    <w:p w14:paraId="1C125FFE" w14:textId="77777777" w:rsidR="007E253A" w:rsidRPr="007E253A" w:rsidRDefault="007E253A" w:rsidP="007E253A">
      <w:pPr>
        <w:autoSpaceDE w:val="0"/>
        <w:autoSpaceDN w:val="0"/>
        <w:adjustRightInd w:val="0"/>
        <w:spacing w:after="0" w:line="240" w:lineRule="auto"/>
        <w:rPr>
          <w:rFonts w:ascii="Cambria Math" w:hAnsi="Cambria Math" w:cs="Arial-BoldMT"/>
          <w:b/>
          <w:bCs/>
        </w:rPr>
      </w:pPr>
      <w:r w:rsidRPr="007E253A">
        <w:rPr>
          <w:rFonts w:ascii="Cambria Math" w:hAnsi="Cambria Math" w:cs="Arial-BoldMT"/>
          <w:b/>
          <w:bCs/>
        </w:rPr>
        <w:t>ΘΕΜΑ Α</w:t>
      </w:r>
    </w:p>
    <w:p w14:paraId="07F953F1" w14:textId="5F2D9BE4" w:rsidR="007E253A" w:rsidRPr="007E253A" w:rsidRDefault="007E253A" w:rsidP="007E253A">
      <w:pPr>
        <w:autoSpaceDE w:val="0"/>
        <w:autoSpaceDN w:val="0"/>
        <w:adjustRightInd w:val="0"/>
        <w:spacing w:after="0" w:line="240" w:lineRule="auto"/>
        <w:rPr>
          <w:rFonts w:ascii="Cambria Math" w:hAnsi="Cambria Math" w:cs="ArialMT"/>
        </w:rPr>
      </w:pPr>
      <w:r w:rsidRPr="007E253A">
        <w:rPr>
          <w:rFonts w:ascii="Cambria Math" w:hAnsi="Cambria Math" w:cs="Arial-BoldMT"/>
          <w:b/>
          <w:bCs/>
        </w:rPr>
        <w:t xml:space="preserve">Α1. </w:t>
      </w:r>
      <w:r w:rsidRPr="007E253A">
        <w:rPr>
          <w:rFonts w:ascii="Cambria Math" w:hAnsi="Cambria Math" w:cs="ArialMT"/>
        </w:rPr>
        <w:t xml:space="preserve">Έστω f μια συνάρτηση ορισμένη σε ένα διάστημα </w:t>
      </w:r>
      <w:r w:rsidRPr="007E253A">
        <w:rPr>
          <w:rFonts w:ascii="Cambria Math" w:eastAsia="SymbolMT" w:hAnsi="Cambria Math" w:cs="SymbolMT"/>
        </w:rPr>
        <w:t>Δ</w:t>
      </w:r>
      <w:r w:rsidRPr="007E253A">
        <w:rPr>
          <w:rFonts w:ascii="Cambria Math" w:eastAsia="SymbolMT" w:hAnsi="Cambria Math" w:cs="SymbolMT"/>
        </w:rPr>
        <w:t xml:space="preserve"> </w:t>
      </w:r>
      <w:r w:rsidRPr="007E253A">
        <w:rPr>
          <w:rFonts w:ascii="Cambria Math" w:hAnsi="Cambria Math" w:cs="ArialMT"/>
        </w:rPr>
        <w:t>. Αν F είναι μια</w:t>
      </w:r>
    </w:p>
    <w:p w14:paraId="0315EEAA" w14:textId="4F05EE68" w:rsidR="007E253A" w:rsidRPr="007E253A" w:rsidRDefault="007E253A" w:rsidP="007E253A">
      <w:pPr>
        <w:autoSpaceDE w:val="0"/>
        <w:autoSpaceDN w:val="0"/>
        <w:adjustRightInd w:val="0"/>
        <w:spacing w:after="0" w:line="240" w:lineRule="auto"/>
        <w:rPr>
          <w:rFonts w:ascii="Cambria Math" w:hAnsi="Cambria Math" w:cs="ArialMT"/>
        </w:rPr>
      </w:pPr>
      <w:r w:rsidRPr="007E253A">
        <w:rPr>
          <w:rFonts w:ascii="Cambria Math" w:hAnsi="Cambria Math" w:cs="ArialMT"/>
        </w:rPr>
        <w:t xml:space="preserve">παράγουσα της f στο </w:t>
      </w:r>
      <w:r>
        <w:rPr>
          <w:rFonts w:ascii="Cambria Math" w:eastAsia="SymbolMT" w:hAnsi="Cambria Math" w:cs="SymbolMT"/>
        </w:rPr>
        <w:t>Δ</w:t>
      </w:r>
      <w:r w:rsidRPr="007E253A">
        <w:rPr>
          <w:rFonts w:ascii="Cambria Math" w:eastAsia="SymbolMT" w:hAnsi="Cambria Math" w:cs="SymbolMT"/>
        </w:rPr>
        <w:t xml:space="preserve"> </w:t>
      </w:r>
      <w:r w:rsidRPr="007E253A">
        <w:rPr>
          <w:rFonts w:ascii="Cambria Math" w:hAnsi="Cambria Math" w:cs="ArialMT"/>
        </w:rPr>
        <w:t>, τότε να αποδείξετε ότι:</w:t>
      </w:r>
    </w:p>
    <w:p w14:paraId="5208C10A" w14:textId="31384162" w:rsidR="007E253A" w:rsidRPr="007E253A" w:rsidRDefault="007E253A" w:rsidP="007E253A">
      <w:pPr>
        <w:autoSpaceDE w:val="0"/>
        <w:autoSpaceDN w:val="0"/>
        <w:adjustRightInd w:val="0"/>
        <w:spacing w:after="0" w:line="240" w:lineRule="auto"/>
        <w:rPr>
          <w:rFonts w:ascii="Cambria Math" w:hAnsi="Cambria Math" w:cs="ArialMT"/>
        </w:rPr>
      </w:pPr>
      <w:r w:rsidRPr="007E253A">
        <w:rPr>
          <w:rFonts w:ascii="Cambria Math" w:eastAsia="SymbolMT" w:hAnsi="Cambria Math" w:cs="SymbolMT"/>
        </w:rPr>
        <w:t xml:space="preserve"> </w:t>
      </w:r>
      <w:r w:rsidRPr="007E253A">
        <w:rPr>
          <w:rFonts w:ascii="Cambria Math" w:hAnsi="Cambria Math" w:cs="ArialMT"/>
        </w:rPr>
        <w:t xml:space="preserve">όλες οι συναρτήσεις της μορφής </w:t>
      </w:r>
      <w:r w:rsidRPr="007E253A">
        <w:rPr>
          <w:rFonts w:ascii="Cambria Math" w:hAnsi="Cambria Math" w:cs="ArialMT"/>
          <w:position w:val="-16"/>
        </w:rPr>
        <w:object w:dxaOrig="1560" w:dyaOrig="440" w14:anchorId="7CCEF023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7" type="#_x0000_t75" style="width:78pt;height:21.75pt" o:ole="">
            <v:imagedata r:id="rId4" o:title=""/>
          </v:shape>
          <o:OLEObject Type="Embed" ProgID="Equation.DSMT4" ShapeID="_x0000_i1027" DrawAspect="Content" ObjectID="_1810399997" r:id="rId5"/>
        </w:object>
      </w:r>
      <w:r w:rsidRPr="007E253A">
        <w:rPr>
          <w:rFonts w:ascii="Cambria Math" w:hAnsi="Cambria Math" w:cs="ArialMT"/>
        </w:rPr>
        <w:t xml:space="preserve">, </w:t>
      </w:r>
      <w:r w:rsidRPr="007E253A">
        <w:rPr>
          <w:rFonts w:ascii="Cambria Math" w:hAnsi="Cambria Math" w:cs="ArialMT"/>
          <w:position w:val="-6"/>
        </w:rPr>
        <w:object w:dxaOrig="540" w:dyaOrig="279" w14:anchorId="4A754C36">
          <v:shape id="_x0000_i1030" type="#_x0000_t75" style="width:27pt;height:14.25pt" o:ole="">
            <v:imagedata r:id="rId6" o:title=""/>
          </v:shape>
          <o:OLEObject Type="Embed" ProgID="Equation.DSMT4" ShapeID="_x0000_i1030" DrawAspect="Content" ObjectID="_1810399998" r:id="rId7"/>
        </w:object>
      </w:r>
      <w:r w:rsidRPr="007E253A">
        <w:rPr>
          <w:rFonts w:ascii="Cambria Math" w:hAnsi="Cambria Math" w:cs="ArialMT"/>
        </w:rPr>
        <w:t>, είναι</w:t>
      </w:r>
      <w:r>
        <w:rPr>
          <w:rFonts w:ascii="Cambria Math" w:hAnsi="Cambria Math" w:cs="ArialMT"/>
        </w:rPr>
        <w:t xml:space="preserve"> </w:t>
      </w:r>
      <w:r w:rsidRPr="007E253A">
        <w:rPr>
          <w:rFonts w:ascii="Cambria Math" w:hAnsi="Cambria Math" w:cs="ArialMT"/>
        </w:rPr>
        <w:t xml:space="preserve">παράγουσες της f στο </w:t>
      </w:r>
      <w:r>
        <w:rPr>
          <w:rFonts w:ascii="Cambria Math" w:eastAsia="SymbolMT" w:hAnsi="Cambria Math" w:cs="SymbolMT"/>
        </w:rPr>
        <w:t>Δ</w:t>
      </w:r>
      <w:r w:rsidRPr="007E253A">
        <w:rPr>
          <w:rFonts w:ascii="Cambria Math" w:eastAsia="SymbolMT" w:hAnsi="Cambria Math" w:cs="SymbolMT"/>
        </w:rPr>
        <w:t xml:space="preserve"> </w:t>
      </w:r>
      <w:r w:rsidRPr="007E253A">
        <w:rPr>
          <w:rFonts w:ascii="Cambria Math" w:hAnsi="Cambria Math" w:cs="ArialMT"/>
        </w:rPr>
        <w:t>και</w:t>
      </w:r>
    </w:p>
    <w:p w14:paraId="09627282" w14:textId="27AB5B22" w:rsidR="007E253A" w:rsidRPr="007E253A" w:rsidRDefault="007E253A" w:rsidP="007E253A">
      <w:pPr>
        <w:autoSpaceDE w:val="0"/>
        <w:autoSpaceDN w:val="0"/>
        <w:adjustRightInd w:val="0"/>
        <w:spacing w:after="0" w:line="240" w:lineRule="auto"/>
        <w:rPr>
          <w:rFonts w:ascii="Cambria Math" w:hAnsi="Cambria Math" w:cs="ArialMT"/>
        </w:rPr>
      </w:pPr>
      <w:r w:rsidRPr="007E253A">
        <w:rPr>
          <w:rFonts w:ascii="Cambria Math" w:eastAsia="SymbolMT" w:hAnsi="Cambria Math" w:cs="SymbolMT"/>
        </w:rPr>
        <w:t xml:space="preserve"> </w:t>
      </w:r>
      <w:r w:rsidRPr="007E253A">
        <w:rPr>
          <w:rFonts w:ascii="Cambria Math" w:hAnsi="Cambria Math" w:cs="ArialMT"/>
        </w:rPr>
        <w:t xml:space="preserve">κάθε άλλη παράγουσα G της f στο </w:t>
      </w:r>
      <w:r>
        <w:rPr>
          <w:rFonts w:ascii="Cambria Math" w:eastAsia="SymbolMT" w:hAnsi="Cambria Math" w:cs="SymbolMT"/>
        </w:rPr>
        <w:t>Δ</w:t>
      </w:r>
      <w:r w:rsidRPr="007E253A">
        <w:rPr>
          <w:rFonts w:ascii="Cambria Math" w:eastAsia="SymbolMT" w:hAnsi="Cambria Math" w:cs="SymbolMT"/>
        </w:rPr>
        <w:t xml:space="preserve"> </w:t>
      </w:r>
      <w:r w:rsidRPr="007E253A">
        <w:rPr>
          <w:rFonts w:ascii="Cambria Math" w:hAnsi="Cambria Math" w:cs="ArialMT"/>
        </w:rPr>
        <w:t>παίρνει τη μορφή</w:t>
      </w:r>
      <w:r>
        <w:rPr>
          <w:rFonts w:ascii="Cambria Math" w:hAnsi="Cambria Math" w:cs="ArialMT"/>
        </w:rPr>
        <w:t xml:space="preserve"> </w:t>
      </w:r>
      <w:r w:rsidRPr="007E253A">
        <w:rPr>
          <w:rFonts w:ascii="Cambria Math" w:hAnsi="Cambria Math" w:cs="ArialMT"/>
          <w:position w:val="-16"/>
        </w:rPr>
        <w:object w:dxaOrig="1560" w:dyaOrig="440" w14:anchorId="519ECD0A">
          <v:shape id="_x0000_i1032" type="#_x0000_t75" style="width:78pt;height:21.75pt" o:ole="">
            <v:imagedata r:id="rId4" o:title=""/>
          </v:shape>
          <o:OLEObject Type="Embed" ProgID="Equation.DSMT4" ShapeID="_x0000_i1032" DrawAspect="Content" ObjectID="_1810399999" r:id="rId8"/>
        </w:object>
      </w:r>
      <w:r w:rsidRPr="007E253A">
        <w:rPr>
          <w:rFonts w:ascii="Cambria Math" w:hAnsi="Cambria Math" w:cs="ArialMT"/>
        </w:rPr>
        <w:t xml:space="preserve">, για κάποιο </w:t>
      </w:r>
      <w:r w:rsidRPr="007E253A">
        <w:rPr>
          <w:rFonts w:ascii="Cambria Math" w:hAnsi="Cambria Math" w:cs="ArialMT"/>
          <w:position w:val="-6"/>
        </w:rPr>
        <w:object w:dxaOrig="540" w:dyaOrig="279" w14:anchorId="291256D2">
          <v:shape id="_x0000_i1031" type="#_x0000_t75" style="width:27pt;height:14.25pt" o:ole="">
            <v:imagedata r:id="rId6" o:title=""/>
          </v:shape>
          <o:OLEObject Type="Embed" ProgID="Equation.DSMT4" ShapeID="_x0000_i1031" DrawAspect="Content" ObjectID="_1810400000" r:id="rId9"/>
        </w:object>
      </w:r>
      <w:r w:rsidRPr="007E253A">
        <w:rPr>
          <w:rFonts w:ascii="Cambria Math" w:hAnsi="Cambria Math" w:cs="ArialMT"/>
        </w:rPr>
        <w:t>.</w:t>
      </w:r>
      <w:r>
        <w:rPr>
          <w:rFonts w:ascii="Cambria Math" w:hAnsi="Cambria Math" w:cs="ArialMT"/>
        </w:rPr>
        <w:t xml:space="preserve">                            </w:t>
      </w:r>
      <w:r w:rsidRPr="007E253A">
        <w:rPr>
          <w:rFonts w:ascii="Cambria Math" w:hAnsi="Cambria Math" w:cs="Arial-BoldMT"/>
          <w:b/>
          <w:bCs/>
        </w:rPr>
        <w:t>Μονάδες 6</w:t>
      </w:r>
    </w:p>
    <w:p w14:paraId="57A63D1D" w14:textId="2C71219D" w:rsidR="007E253A" w:rsidRPr="007E253A" w:rsidRDefault="007E253A" w:rsidP="007E253A">
      <w:pPr>
        <w:autoSpaceDE w:val="0"/>
        <w:autoSpaceDN w:val="0"/>
        <w:adjustRightInd w:val="0"/>
        <w:spacing w:after="0" w:line="240" w:lineRule="auto"/>
        <w:rPr>
          <w:rFonts w:ascii="Cambria Math" w:hAnsi="Cambria Math" w:cs="ArialMT"/>
        </w:rPr>
      </w:pPr>
      <w:r w:rsidRPr="007E253A">
        <w:rPr>
          <w:rFonts w:ascii="Cambria Math" w:hAnsi="Cambria Math" w:cs="Arial-BoldMT"/>
          <w:b/>
          <w:bCs/>
        </w:rPr>
        <w:t xml:space="preserve">Α2. </w:t>
      </w:r>
      <w:r w:rsidRPr="007E253A">
        <w:rPr>
          <w:rFonts w:ascii="Cambria Math" w:hAnsi="Cambria Math" w:cs="ArialMT"/>
        </w:rPr>
        <w:t>Να διατυπώσετε το Θεώρημα Ενδιάμεσων Τιμών.</w:t>
      </w:r>
      <w:r>
        <w:rPr>
          <w:rFonts w:ascii="Cambria Math" w:hAnsi="Cambria Math" w:cs="ArialMT"/>
        </w:rPr>
        <w:t xml:space="preserve">             </w:t>
      </w:r>
      <w:r w:rsidRPr="007E253A">
        <w:rPr>
          <w:rFonts w:ascii="Cambria Math" w:hAnsi="Cambria Math" w:cs="Arial-BoldMT"/>
          <w:b/>
          <w:bCs/>
        </w:rPr>
        <w:t>Μονάδες 5</w:t>
      </w:r>
    </w:p>
    <w:p w14:paraId="71A7189F" w14:textId="2081A66C" w:rsidR="007E253A" w:rsidRPr="007E253A" w:rsidRDefault="007E253A" w:rsidP="007E253A">
      <w:pPr>
        <w:autoSpaceDE w:val="0"/>
        <w:autoSpaceDN w:val="0"/>
        <w:adjustRightInd w:val="0"/>
        <w:spacing w:after="0" w:line="240" w:lineRule="auto"/>
        <w:rPr>
          <w:rFonts w:ascii="Cambria Math" w:hAnsi="Cambria Math" w:cs="ArialMT"/>
        </w:rPr>
      </w:pPr>
      <w:r w:rsidRPr="007E253A">
        <w:rPr>
          <w:rFonts w:ascii="Cambria Math" w:hAnsi="Cambria Math" w:cs="Arial-BoldMT"/>
          <w:b/>
          <w:bCs/>
        </w:rPr>
        <w:t xml:space="preserve">Α3. </w:t>
      </w:r>
      <w:r w:rsidRPr="007E253A">
        <w:rPr>
          <w:rFonts w:ascii="Cambria Math" w:hAnsi="Cambria Math" w:cs="ArialMT"/>
        </w:rPr>
        <w:t xml:space="preserve">Πότε η ευθεία </w:t>
      </w:r>
      <w:r w:rsidRPr="007E253A">
        <w:rPr>
          <w:rFonts w:ascii="Cambria Math" w:hAnsi="Cambria Math" w:cs="ArialMT"/>
          <w:position w:val="-14"/>
        </w:rPr>
        <w:object w:dxaOrig="620" w:dyaOrig="400" w14:anchorId="1B91C143">
          <v:shape id="_x0000_i1035" type="#_x0000_t75" style="width:30.75pt;height:20.25pt" o:ole="">
            <v:imagedata r:id="rId10" o:title=""/>
          </v:shape>
          <o:OLEObject Type="Embed" ProgID="Equation.DSMT4" ShapeID="_x0000_i1035" DrawAspect="Content" ObjectID="_1810400001" r:id="rId11"/>
        </w:object>
      </w:r>
      <w:r w:rsidRPr="007E253A">
        <w:rPr>
          <w:rFonts w:ascii="Cambria Math" w:hAnsi="Cambria Math" w:cs="ArialMT"/>
        </w:rPr>
        <w:t xml:space="preserve"> </w:t>
      </w:r>
      <w:r w:rsidRPr="007E253A">
        <w:rPr>
          <w:rFonts w:ascii="Cambria Math" w:hAnsi="Cambria Math" w:cs="ArialMT"/>
        </w:rPr>
        <w:t>λέγεται κατακόρυφη ασύμπτωτη της γραφικής</w:t>
      </w:r>
      <w:r w:rsidRPr="007E253A">
        <w:rPr>
          <w:rFonts w:ascii="Cambria Math" w:hAnsi="Cambria Math" w:cs="ArialMT"/>
        </w:rPr>
        <w:t xml:space="preserve"> </w:t>
      </w:r>
      <w:r w:rsidRPr="007E253A">
        <w:rPr>
          <w:rFonts w:ascii="Cambria Math" w:hAnsi="Cambria Math" w:cs="ArialMT"/>
        </w:rPr>
        <w:t>παράστασης μιας συνάρτησης f ;</w:t>
      </w:r>
      <w:r w:rsidRPr="007E253A">
        <w:rPr>
          <w:rFonts w:ascii="Cambria Math" w:hAnsi="Cambria Math" w:cs="ArialMT"/>
        </w:rPr>
        <w:t xml:space="preserve">   </w:t>
      </w:r>
      <w:r w:rsidRPr="007E253A">
        <w:rPr>
          <w:rFonts w:ascii="Cambria Math" w:hAnsi="Cambria Math" w:cs="Arial-BoldMT"/>
          <w:b/>
          <w:bCs/>
        </w:rPr>
        <w:t>Μονάδες 4</w:t>
      </w:r>
    </w:p>
    <w:p w14:paraId="45E852A2" w14:textId="59AF66F5" w:rsidR="007E253A" w:rsidRPr="007E253A" w:rsidRDefault="007E253A" w:rsidP="007E253A">
      <w:pPr>
        <w:autoSpaceDE w:val="0"/>
        <w:autoSpaceDN w:val="0"/>
        <w:adjustRightInd w:val="0"/>
        <w:spacing w:after="0" w:line="240" w:lineRule="auto"/>
        <w:rPr>
          <w:rFonts w:ascii="Cambria Math" w:hAnsi="Cambria Math" w:cs="Arial-ItalicMT"/>
          <w:i/>
          <w:iCs/>
        </w:rPr>
      </w:pPr>
      <w:r w:rsidRPr="007E253A">
        <w:rPr>
          <w:rFonts w:ascii="Cambria Math" w:hAnsi="Cambria Math" w:cs="Arial-BoldMT"/>
          <w:b/>
          <w:bCs/>
        </w:rPr>
        <w:t xml:space="preserve">Α4. </w:t>
      </w:r>
      <w:r w:rsidRPr="007E253A">
        <w:rPr>
          <w:rFonts w:ascii="Cambria Math" w:hAnsi="Cambria Math" w:cs="Arial-ItalicMT"/>
          <w:i/>
          <w:iCs/>
        </w:rPr>
        <w:t>Να χαρακτηρίσετε τις προτάσεις που ακολουθούν γράφοντας στο τετράδιό</w:t>
      </w:r>
      <w:r w:rsidRPr="007E253A">
        <w:rPr>
          <w:rFonts w:ascii="Cambria Math" w:hAnsi="Cambria Math" w:cs="Arial-ItalicMT"/>
          <w:i/>
          <w:iCs/>
        </w:rPr>
        <w:t xml:space="preserve"> </w:t>
      </w:r>
      <w:r w:rsidRPr="007E253A">
        <w:rPr>
          <w:rFonts w:ascii="Cambria Math" w:hAnsi="Cambria Math" w:cs="Arial-ItalicMT"/>
          <w:i/>
          <w:iCs/>
        </w:rPr>
        <w:t xml:space="preserve">σας, δίπλα στο γράμμα που αντιστοιχεί σε κάθε πρόταση, τη λέξη </w:t>
      </w:r>
      <w:r w:rsidRPr="007E253A">
        <w:rPr>
          <w:rFonts w:ascii="Cambria Math" w:hAnsi="Cambria Math" w:cs="Arial-BoldItalicMT"/>
          <w:b/>
          <w:bCs/>
          <w:i/>
          <w:iCs/>
        </w:rPr>
        <w:t>Σωστό</w:t>
      </w:r>
      <w:r w:rsidRPr="007E253A">
        <w:rPr>
          <w:rFonts w:ascii="Cambria Math" w:hAnsi="Cambria Math" w:cs="Arial-ItalicMT"/>
          <w:i/>
          <w:iCs/>
        </w:rPr>
        <w:t>,</w:t>
      </w:r>
      <w:r w:rsidRPr="007E253A">
        <w:rPr>
          <w:rFonts w:ascii="Cambria Math" w:hAnsi="Cambria Math" w:cs="Arial-ItalicMT"/>
          <w:i/>
          <w:iCs/>
        </w:rPr>
        <w:t xml:space="preserve"> </w:t>
      </w:r>
      <w:r w:rsidRPr="007E253A">
        <w:rPr>
          <w:rFonts w:ascii="Cambria Math" w:hAnsi="Cambria Math" w:cs="Arial-ItalicMT"/>
          <w:i/>
          <w:iCs/>
        </w:rPr>
        <w:t xml:space="preserve">αν η πρόταση είναι σωστή, ή </w:t>
      </w:r>
      <w:r w:rsidRPr="007E253A">
        <w:rPr>
          <w:rFonts w:ascii="Cambria Math" w:hAnsi="Cambria Math" w:cs="Arial-BoldItalicMT"/>
          <w:b/>
          <w:bCs/>
          <w:i/>
          <w:iCs/>
        </w:rPr>
        <w:t>Λάθος</w:t>
      </w:r>
      <w:r w:rsidRPr="007E253A">
        <w:rPr>
          <w:rFonts w:ascii="Cambria Math" w:hAnsi="Cambria Math" w:cs="Arial-ItalicMT"/>
          <w:i/>
          <w:iCs/>
        </w:rPr>
        <w:t>, αν η πρόταση είναι λανθασμένη.</w:t>
      </w:r>
    </w:p>
    <w:p w14:paraId="7CB6F879" w14:textId="2AF03B68" w:rsidR="007E253A" w:rsidRPr="007E253A" w:rsidRDefault="007E253A" w:rsidP="007E253A">
      <w:pPr>
        <w:autoSpaceDE w:val="0"/>
        <w:autoSpaceDN w:val="0"/>
        <w:adjustRightInd w:val="0"/>
        <w:spacing w:after="0" w:line="240" w:lineRule="auto"/>
        <w:rPr>
          <w:rFonts w:ascii="Cambria Math" w:hAnsi="Cambria Math" w:cs="ArialMT"/>
        </w:rPr>
      </w:pPr>
      <w:r w:rsidRPr="007E253A">
        <w:rPr>
          <w:rFonts w:ascii="Cambria Math" w:hAnsi="Cambria Math" w:cs="Arial-BoldMT"/>
          <w:b/>
          <w:bCs/>
        </w:rPr>
        <w:t xml:space="preserve">α) </w:t>
      </w:r>
      <w:r w:rsidRPr="007E253A">
        <w:rPr>
          <w:rFonts w:ascii="Cambria Math" w:hAnsi="Cambria Math" w:cs="ArialMT"/>
        </w:rPr>
        <w:t xml:space="preserve">Έστω </w:t>
      </w:r>
      <w:r w:rsidRPr="007E253A">
        <w:rPr>
          <w:rFonts w:ascii="Cambria Math" w:hAnsi="Cambria Math" w:cs="ArialMT"/>
          <w:position w:val="-6"/>
        </w:rPr>
        <w:object w:dxaOrig="940" w:dyaOrig="279" w14:anchorId="3F278D0F">
          <v:shape id="_x0000_i1038" type="#_x0000_t75" style="width:47.25pt;height:14.25pt" o:ole="">
            <v:imagedata r:id="rId12" o:title=""/>
          </v:shape>
          <o:OLEObject Type="Embed" ProgID="Equation.DSMT4" ShapeID="_x0000_i1038" DrawAspect="Content" ObjectID="_1810400002" r:id="rId13"/>
        </w:object>
      </w:r>
      <w:r w:rsidRPr="007E253A">
        <w:rPr>
          <w:rFonts w:ascii="Cambria Math" w:eastAsia="MT-Extra" w:hAnsi="Cambria Math" w:cs="MT-Extra"/>
        </w:rPr>
        <w:t xml:space="preserve"> </w:t>
      </w:r>
      <w:r w:rsidRPr="007E253A">
        <w:rPr>
          <w:rFonts w:ascii="Cambria Math" w:hAnsi="Cambria Math" w:cs="ArialMT"/>
        </w:rPr>
        <w:t>μια συνάρτηση η οποία είναι “1-1”. Το πεδίο ορισμού</w:t>
      </w:r>
    </w:p>
    <w:p w14:paraId="1267422E" w14:textId="471118E0" w:rsidR="007E253A" w:rsidRPr="007E253A" w:rsidRDefault="007E253A" w:rsidP="007E253A">
      <w:pPr>
        <w:autoSpaceDE w:val="0"/>
        <w:autoSpaceDN w:val="0"/>
        <w:adjustRightInd w:val="0"/>
        <w:spacing w:after="0" w:line="240" w:lineRule="auto"/>
        <w:rPr>
          <w:rFonts w:ascii="Cambria Math" w:hAnsi="Cambria Math" w:cs="ArialMT"/>
        </w:rPr>
      </w:pPr>
      <w:r w:rsidRPr="007E253A">
        <w:rPr>
          <w:rFonts w:ascii="Cambria Math" w:hAnsi="Cambria Math" w:cs="ArialMT"/>
        </w:rPr>
        <w:t xml:space="preserve">της αντίστροφης συνάρτησης, </w:t>
      </w:r>
      <w:r w:rsidRPr="007E253A">
        <w:rPr>
          <w:rFonts w:ascii="Cambria Math" w:hAnsi="Cambria Math" w:cs="ArialMT"/>
          <w:position w:val="-4"/>
        </w:rPr>
        <w:object w:dxaOrig="320" w:dyaOrig="320" w14:anchorId="7DF9D782">
          <v:shape id="_x0000_i1041" type="#_x0000_t75" style="width:15.75pt;height:15.75pt" o:ole="">
            <v:imagedata r:id="rId14" o:title=""/>
          </v:shape>
          <o:OLEObject Type="Embed" ProgID="Equation.DSMT4" ShapeID="_x0000_i1041" DrawAspect="Content" ObjectID="_1810400003" r:id="rId15"/>
        </w:object>
      </w:r>
      <w:r w:rsidRPr="007E253A">
        <w:rPr>
          <w:rFonts w:ascii="Cambria Math" w:hAnsi="Cambria Math" w:cs="ArialMT"/>
        </w:rPr>
        <w:t>, της f είναι το σύνολο τιμών της f .</w:t>
      </w:r>
    </w:p>
    <w:p w14:paraId="47DC7E1B" w14:textId="4971FEB8" w:rsidR="007E253A" w:rsidRPr="007E253A" w:rsidRDefault="007E253A" w:rsidP="007E253A">
      <w:pPr>
        <w:autoSpaceDE w:val="0"/>
        <w:autoSpaceDN w:val="0"/>
        <w:adjustRightInd w:val="0"/>
        <w:spacing w:after="0" w:line="240" w:lineRule="auto"/>
        <w:rPr>
          <w:rFonts w:ascii="Cambria Math" w:hAnsi="Cambria Math" w:cs="ArialMT"/>
        </w:rPr>
      </w:pPr>
      <w:r w:rsidRPr="007E253A">
        <w:rPr>
          <w:rFonts w:ascii="Cambria Math" w:hAnsi="Cambria Math" w:cs="Arial-BoldMT"/>
          <w:b/>
          <w:bCs/>
        </w:rPr>
        <w:t xml:space="preserve">β) </w:t>
      </w:r>
      <w:r w:rsidRPr="007E253A">
        <w:rPr>
          <w:rFonts w:ascii="Cambria Math" w:hAnsi="Cambria Math" w:cs="ArialMT"/>
        </w:rPr>
        <w:t xml:space="preserve">Αν f , g , h είναι τρεις συναρτήσεις και ορίζεται η </w:t>
      </w:r>
      <w:r w:rsidRPr="007E253A">
        <w:rPr>
          <w:rFonts w:ascii="Cambria Math" w:hAnsi="Cambria Math" w:cs="ArialMT"/>
          <w:position w:val="-16"/>
        </w:rPr>
        <w:object w:dxaOrig="880" w:dyaOrig="440" w14:anchorId="7E64D165">
          <v:shape id="_x0000_i1044" type="#_x0000_t75" style="width:44.25pt;height:21.75pt" o:ole="">
            <v:imagedata r:id="rId16" o:title=""/>
          </v:shape>
          <o:OLEObject Type="Embed" ProgID="Equation.DSMT4" ShapeID="_x0000_i1044" DrawAspect="Content" ObjectID="_1810400004" r:id="rId17"/>
        </w:object>
      </w:r>
      <w:r w:rsidRPr="007E253A">
        <w:rPr>
          <w:rFonts w:ascii="Cambria Math" w:hAnsi="Cambria Math" w:cs="ArialMT"/>
        </w:rPr>
        <w:t>, τότε</w:t>
      </w:r>
      <w:r w:rsidRPr="007E253A">
        <w:rPr>
          <w:rFonts w:ascii="Cambria Math" w:hAnsi="Cambria Math" w:cs="ArialMT"/>
        </w:rPr>
        <w:t xml:space="preserve"> </w:t>
      </w:r>
      <w:r w:rsidRPr="007E253A">
        <w:rPr>
          <w:rFonts w:ascii="Cambria Math" w:hAnsi="Cambria Math" w:cs="ArialMT"/>
        </w:rPr>
        <w:t xml:space="preserve">ορίζεται και η </w:t>
      </w:r>
      <w:r w:rsidRPr="007E253A">
        <w:rPr>
          <w:rFonts w:ascii="Cambria Math" w:hAnsi="Cambria Math" w:cs="ArialMT"/>
          <w:position w:val="-16"/>
        </w:rPr>
        <w:object w:dxaOrig="880" w:dyaOrig="440" w14:anchorId="19A71F6C">
          <v:shape id="_x0000_i1050" type="#_x0000_t75" style="width:44.25pt;height:21.75pt" o:ole="">
            <v:imagedata r:id="rId18" o:title=""/>
          </v:shape>
          <o:OLEObject Type="Embed" ProgID="Equation.DSMT4" ShapeID="_x0000_i1050" DrawAspect="Content" ObjectID="_1810400005" r:id="rId19"/>
        </w:object>
      </w:r>
      <w:r w:rsidRPr="007E253A">
        <w:rPr>
          <w:rFonts w:ascii="Cambria Math" w:hAnsi="Cambria Math" w:cs="ArialMT"/>
        </w:rPr>
        <w:t xml:space="preserve"> και ισχύει </w:t>
      </w:r>
      <w:r w:rsidRPr="007E253A">
        <w:rPr>
          <w:rFonts w:ascii="Cambria Math" w:hAnsi="Cambria Math" w:cs="ArialMT"/>
          <w:position w:val="-16"/>
        </w:rPr>
        <w:object w:dxaOrig="1920" w:dyaOrig="440" w14:anchorId="6D100745">
          <v:shape id="_x0000_i1053" type="#_x0000_t75" style="width:96pt;height:21.75pt" o:ole="">
            <v:imagedata r:id="rId20" o:title=""/>
          </v:shape>
          <o:OLEObject Type="Embed" ProgID="Equation.DSMT4" ShapeID="_x0000_i1053" DrawAspect="Content" ObjectID="_1810400006" r:id="rId21"/>
        </w:object>
      </w:r>
      <w:r w:rsidRPr="007E253A">
        <w:rPr>
          <w:rFonts w:ascii="Cambria Math" w:hAnsi="Cambria Math" w:cs="ArialMT"/>
        </w:rPr>
        <w:t>.</w:t>
      </w:r>
    </w:p>
    <w:p w14:paraId="3CEEDC97" w14:textId="6E73371D" w:rsidR="007E253A" w:rsidRPr="007E253A" w:rsidRDefault="007E253A" w:rsidP="007E253A">
      <w:pPr>
        <w:autoSpaceDE w:val="0"/>
        <w:autoSpaceDN w:val="0"/>
        <w:adjustRightInd w:val="0"/>
        <w:spacing w:after="0" w:line="240" w:lineRule="auto"/>
        <w:rPr>
          <w:rFonts w:ascii="Cambria Math" w:hAnsi="Cambria Math" w:cs="ArialMT"/>
        </w:rPr>
      </w:pPr>
      <w:r w:rsidRPr="007E253A">
        <w:rPr>
          <w:rFonts w:ascii="Cambria Math" w:hAnsi="Cambria Math" w:cs="Arial-BoldMT"/>
          <w:b/>
          <w:bCs/>
        </w:rPr>
        <w:t xml:space="preserve">γ) </w:t>
      </w:r>
      <w:r w:rsidRPr="007E253A">
        <w:rPr>
          <w:rFonts w:ascii="Cambria Math" w:hAnsi="Cambria Math" w:cs="ArialMT"/>
        </w:rPr>
        <w:t xml:space="preserve">Αν </w:t>
      </w:r>
      <w:r w:rsidRPr="007E253A">
        <w:rPr>
          <w:rFonts w:ascii="Cambria Math" w:hAnsi="Cambria Math" w:cs="ArialMT"/>
          <w:position w:val="-6"/>
        </w:rPr>
        <w:object w:dxaOrig="700" w:dyaOrig="279" w14:anchorId="34DEC406">
          <v:shape id="_x0000_i1056" type="#_x0000_t75" style="width:35.25pt;height:14.25pt" o:ole="">
            <v:imagedata r:id="rId22" o:title=""/>
          </v:shape>
          <o:OLEObject Type="Embed" ProgID="Equation.DSMT4" ShapeID="_x0000_i1056" DrawAspect="Content" ObjectID="_1810400007" r:id="rId23"/>
        </w:object>
      </w:r>
      <w:r w:rsidRPr="007E253A">
        <w:rPr>
          <w:rFonts w:ascii="Cambria Math" w:hAnsi="Cambria Math" w:cs="ArialMT"/>
        </w:rPr>
        <w:t xml:space="preserve">, ισχύει ότι </w:t>
      </w:r>
      <w:r w:rsidRPr="007E253A">
        <w:rPr>
          <w:rFonts w:ascii="Cambria Math" w:hAnsi="Cambria Math" w:cs="ArialMT"/>
          <w:position w:val="-26"/>
          <w:lang w:val="en-US"/>
        </w:rPr>
        <w:object w:dxaOrig="1359" w:dyaOrig="680" w14:anchorId="3B859BF5">
          <v:shape id="_x0000_i1059" type="#_x0000_t75" style="width:68.25pt;height:33.75pt" o:ole="">
            <v:imagedata r:id="rId24" o:title=""/>
          </v:shape>
          <o:OLEObject Type="Embed" ProgID="Equation.DSMT4" ShapeID="_x0000_i1059" DrawAspect="Content" ObjectID="_1810400008" r:id="rId25"/>
        </w:object>
      </w:r>
      <w:r w:rsidRPr="007E253A">
        <w:rPr>
          <w:rFonts w:ascii="Cambria Math" w:hAnsi="Cambria Math" w:cs="ArialMT"/>
        </w:rPr>
        <w:t>.</w:t>
      </w:r>
    </w:p>
    <w:p w14:paraId="0E9AEF2D" w14:textId="727A626F" w:rsidR="003C6E5C" w:rsidRDefault="007E253A" w:rsidP="007E253A">
      <w:pPr>
        <w:autoSpaceDE w:val="0"/>
        <w:autoSpaceDN w:val="0"/>
        <w:adjustRightInd w:val="0"/>
        <w:spacing w:after="0" w:line="240" w:lineRule="auto"/>
        <w:rPr>
          <w:rFonts w:ascii="Cambria Math" w:hAnsi="Cambria Math" w:cs="ArialMT"/>
        </w:rPr>
      </w:pPr>
      <w:r w:rsidRPr="007E253A">
        <w:rPr>
          <w:rFonts w:ascii="Cambria Math" w:hAnsi="Cambria Math" w:cs="Arial-BoldMT"/>
          <w:b/>
          <w:bCs/>
        </w:rPr>
        <w:t xml:space="preserve">δ) </w:t>
      </w:r>
      <w:r w:rsidRPr="007E253A">
        <w:rPr>
          <w:rFonts w:ascii="Cambria Math" w:hAnsi="Cambria Math" w:cs="ArialMT"/>
        </w:rPr>
        <w:t>Αν μια συνάρτηση είναι κυρτή σε ένα διάστημα Δ, τότε η εφαπτομένη</w:t>
      </w:r>
      <w:r w:rsidRPr="007E253A">
        <w:rPr>
          <w:rFonts w:ascii="Cambria Math" w:hAnsi="Cambria Math" w:cs="ArialMT"/>
        </w:rPr>
        <w:t xml:space="preserve"> </w:t>
      </w:r>
      <w:r w:rsidRPr="007E253A">
        <w:rPr>
          <w:rFonts w:ascii="Cambria Math" w:hAnsi="Cambria Math" w:cs="ArialMT"/>
        </w:rPr>
        <w:t>της γραφικής παράστασης της f σε κάθε σημείο του Δ βρίσκεται</w:t>
      </w:r>
      <w:r w:rsidRPr="007E253A">
        <w:rPr>
          <w:rFonts w:ascii="Cambria Math" w:hAnsi="Cambria Math" w:cs="ArialMT"/>
        </w:rPr>
        <w:t xml:space="preserve"> </w:t>
      </w:r>
      <w:r w:rsidRPr="007E253A">
        <w:rPr>
          <w:rFonts w:ascii="Cambria Math" w:hAnsi="Cambria Math" w:cs="ArialMT"/>
        </w:rPr>
        <w:t>«πάνω» από τη γραφική της παράσταση, με εξαίρεση το σημείο επαφής</w:t>
      </w:r>
      <w:r w:rsidRPr="007E253A">
        <w:rPr>
          <w:rFonts w:ascii="Cambria Math" w:hAnsi="Cambria Math" w:cs="ArialMT"/>
        </w:rPr>
        <w:t xml:space="preserve"> </w:t>
      </w:r>
      <w:r w:rsidRPr="007E253A">
        <w:rPr>
          <w:rFonts w:ascii="Cambria Math" w:hAnsi="Cambria Math" w:cs="ArialMT"/>
        </w:rPr>
        <w:t>τους.</w:t>
      </w:r>
    </w:p>
    <w:p w14:paraId="659F8F4B" w14:textId="2FF5BB81" w:rsidR="007E253A" w:rsidRPr="00E703FD" w:rsidRDefault="007E253A" w:rsidP="007E253A">
      <w:pPr>
        <w:autoSpaceDE w:val="0"/>
        <w:autoSpaceDN w:val="0"/>
        <w:adjustRightInd w:val="0"/>
        <w:spacing w:after="0" w:line="240" w:lineRule="auto"/>
        <w:rPr>
          <w:rFonts w:ascii="Cambria Math" w:hAnsi="Cambria Math" w:cs="ArialMT"/>
        </w:rPr>
      </w:pPr>
      <w:r w:rsidRPr="007E253A">
        <w:rPr>
          <w:rFonts w:ascii="Cambria Math" w:hAnsi="Cambria Math" w:cs="Arial-BoldMT"/>
          <w:b/>
          <w:bCs/>
        </w:rPr>
        <w:t xml:space="preserve">ε) </w:t>
      </w:r>
      <w:r w:rsidRPr="007E253A">
        <w:rPr>
          <w:rFonts w:ascii="Cambria Math" w:hAnsi="Cambria Math" w:cs="ArialMT"/>
        </w:rPr>
        <w:t xml:space="preserve">Αν η συνάρτηση g είναι παραγωγίσιμη στο </w:t>
      </w:r>
      <w:r w:rsidRPr="007E253A">
        <w:rPr>
          <w:rFonts w:ascii="Cambria Math" w:hAnsi="Cambria Math" w:cs="ArialMT"/>
          <w:position w:val="-14"/>
        </w:rPr>
        <w:object w:dxaOrig="279" w:dyaOrig="400" w14:anchorId="25610FF2">
          <v:shape id="_x0000_i1062" type="#_x0000_t75" style="width:14.25pt;height:20.25pt" o:ole="">
            <v:imagedata r:id="rId26" o:title=""/>
          </v:shape>
          <o:OLEObject Type="Embed" ProgID="Equation.DSMT4" ShapeID="_x0000_i1062" DrawAspect="Content" ObjectID="_1810400009" r:id="rId27"/>
        </w:object>
      </w:r>
      <w:r w:rsidRPr="007E253A">
        <w:rPr>
          <w:rFonts w:ascii="Cambria Math" w:hAnsi="Cambria Math" w:cs="ArialMT"/>
        </w:rPr>
        <w:t xml:space="preserve"> και η συνάρτηση f είναι</w:t>
      </w:r>
      <w:r w:rsidR="00E703FD" w:rsidRPr="00E703FD">
        <w:rPr>
          <w:rFonts w:ascii="Cambria Math" w:hAnsi="Cambria Math" w:cs="ArialMT"/>
        </w:rPr>
        <w:t xml:space="preserve"> </w:t>
      </w:r>
      <w:r w:rsidRPr="007E253A">
        <w:rPr>
          <w:rFonts w:ascii="Cambria Math" w:hAnsi="Cambria Math" w:cs="ArialMT"/>
        </w:rPr>
        <w:t xml:space="preserve">παραγωγίσιμη στο </w:t>
      </w:r>
      <w:r w:rsidRPr="007E253A">
        <w:rPr>
          <w:rFonts w:ascii="Cambria Math" w:hAnsi="Cambria Math" w:cs="ArialMT"/>
          <w:position w:val="-16"/>
        </w:rPr>
        <w:object w:dxaOrig="639" w:dyaOrig="440" w14:anchorId="5B71F702">
          <v:shape id="_x0000_i1065" type="#_x0000_t75" style="width:32.25pt;height:21.75pt" o:ole="">
            <v:imagedata r:id="rId28" o:title=""/>
          </v:shape>
          <o:OLEObject Type="Embed" ProgID="Equation.DSMT4" ShapeID="_x0000_i1065" DrawAspect="Content" ObjectID="_1810400010" r:id="rId29"/>
        </w:object>
      </w:r>
      <w:r w:rsidRPr="007E253A">
        <w:rPr>
          <w:rFonts w:ascii="Cambria Math" w:hAnsi="Cambria Math" w:cs="ArialMT"/>
        </w:rPr>
        <w:t xml:space="preserve">, τότε η συνάρτηση </w:t>
      </w:r>
      <w:r w:rsidRPr="007E253A">
        <w:rPr>
          <w:rFonts w:ascii="Cambria Math" w:hAnsi="Cambria Math" w:cs="ArialMT"/>
          <w:position w:val="-10"/>
        </w:rPr>
        <w:object w:dxaOrig="400" w:dyaOrig="320" w14:anchorId="2CE96CEC">
          <v:shape id="_x0000_i1068" type="#_x0000_t75" style="width:20.25pt;height:15.75pt" o:ole="">
            <v:imagedata r:id="rId30" o:title=""/>
          </v:shape>
          <o:OLEObject Type="Embed" ProgID="Equation.DSMT4" ShapeID="_x0000_i1068" DrawAspect="Content" ObjectID="_1810400011" r:id="rId31"/>
        </w:object>
      </w:r>
      <w:r w:rsidRPr="007E253A">
        <w:rPr>
          <w:rFonts w:ascii="Cambria Math" w:hAnsi="Cambria Math" w:cs="ArialMT"/>
        </w:rPr>
        <w:t xml:space="preserve"> είναι παραγωγίσιμη</w:t>
      </w:r>
      <w:r w:rsidR="00E703FD" w:rsidRPr="00E703FD">
        <w:rPr>
          <w:rFonts w:ascii="Cambria Math" w:hAnsi="Cambria Math" w:cs="ArialMT"/>
        </w:rPr>
        <w:t xml:space="preserve"> </w:t>
      </w:r>
      <w:r w:rsidRPr="007E253A">
        <w:rPr>
          <w:rFonts w:ascii="Cambria Math" w:hAnsi="Cambria Math" w:cs="ArialMT"/>
        </w:rPr>
        <w:t xml:space="preserve">στο </w:t>
      </w:r>
      <w:r w:rsidRPr="007E253A">
        <w:rPr>
          <w:rFonts w:ascii="Cambria Math" w:hAnsi="Cambria Math" w:cs="ArialMT"/>
          <w:position w:val="-14"/>
        </w:rPr>
        <w:object w:dxaOrig="279" w:dyaOrig="400" w14:anchorId="1E9341F7">
          <v:shape id="_x0000_i1069" type="#_x0000_t75" style="width:14.25pt;height:20.25pt" o:ole="">
            <v:imagedata r:id="rId26" o:title=""/>
          </v:shape>
          <o:OLEObject Type="Embed" ProgID="Equation.DSMT4" ShapeID="_x0000_i1069" DrawAspect="Content" ObjectID="_1810400012" r:id="rId32"/>
        </w:object>
      </w:r>
      <w:r w:rsidRPr="007E253A">
        <w:rPr>
          <w:rFonts w:ascii="Cambria Math" w:hAnsi="Cambria Math" w:cs="ArialMT"/>
        </w:rPr>
        <w:t xml:space="preserve"> και ισχύει </w:t>
      </w:r>
      <w:r w:rsidR="00E703FD" w:rsidRPr="007E253A">
        <w:rPr>
          <w:rFonts w:ascii="Cambria Math" w:hAnsi="Cambria Math" w:cs="ArialMT"/>
          <w:position w:val="-18"/>
        </w:rPr>
        <w:object w:dxaOrig="3019" w:dyaOrig="480" w14:anchorId="4DA86004">
          <v:shape id="_x0000_i1074" type="#_x0000_t75" style="width:150.75pt;height:24pt" o:ole="">
            <v:imagedata r:id="rId33" o:title=""/>
          </v:shape>
          <o:OLEObject Type="Embed" ProgID="Equation.DSMT4" ShapeID="_x0000_i1074" DrawAspect="Content" ObjectID="_1810400013" r:id="rId34"/>
        </w:object>
      </w:r>
      <w:r w:rsidRPr="007E253A">
        <w:rPr>
          <w:rFonts w:ascii="Cambria Math" w:hAnsi="Cambria Math" w:cs="ArialMT"/>
        </w:rPr>
        <w:t>.</w:t>
      </w:r>
      <w:r w:rsidR="00E703FD" w:rsidRPr="00E703FD">
        <w:rPr>
          <w:rFonts w:ascii="Cambria Math" w:hAnsi="Cambria Math" w:cs="ArialMT"/>
        </w:rPr>
        <w:t xml:space="preserve">                                                        </w:t>
      </w:r>
      <w:r w:rsidRPr="007E253A">
        <w:rPr>
          <w:rFonts w:ascii="Cambria Math" w:hAnsi="Cambria Math" w:cs="Arial-BoldMT"/>
          <w:b/>
          <w:bCs/>
        </w:rPr>
        <w:t>Μονάδες 10</w:t>
      </w:r>
    </w:p>
    <w:p w14:paraId="513E9B82" w14:textId="77777777" w:rsidR="00E703FD" w:rsidRDefault="00E703FD" w:rsidP="007E253A">
      <w:pPr>
        <w:autoSpaceDE w:val="0"/>
        <w:autoSpaceDN w:val="0"/>
        <w:adjustRightInd w:val="0"/>
        <w:spacing w:after="0" w:line="240" w:lineRule="auto"/>
        <w:rPr>
          <w:rFonts w:ascii="Cambria Math" w:hAnsi="Cambria Math" w:cs="Arial-BoldMT"/>
          <w:b/>
          <w:bCs/>
        </w:rPr>
      </w:pPr>
    </w:p>
    <w:p w14:paraId="354914BA" w14:textId="012706DA" w:rsidR="007E253A" w:rsidRPr="007E253A" w:rsidRDefault="007E253A" w:rsidP="007E253A">
      <w:pPr>
        <w:autoSpaceDE w:val="0"/>
        <w:autoSpaceDN w:val="0"/>
        <w:adjustRightInd w:val="0"/>
        <w:spacing w:after="0" w:line="240" w:lineRule="auto"/>
        <w:rPr>
          <w:rFonts w:ascii="Cambria Math" w:hAnsi="Cambria Math" w:cs="Arial-BoldMT"/>
          <w:b/>
          <w:bCs/>
        </w:rPr>
      </w:pPr>
      <w:r w:rsidRPr="007E253A">
        <w:rPr>
          <w:rFonts w:ascii="Cambria Math" w:hAnsi="Cambria Math" w:cs="Arial-BoldMT"/>
          <w:b/>
          <w:bCs/>
        </w:rPr>
        <w:t>ΘΕΜΑ Β</w:t>
      </w:r>
    </w:p>
    <w:p w14:paraId="4FACED4D" w14:textId="1994B6D0" w:rsidR="007E253A" w:rsidRPr="007E253A" w:rsidRDefault="007E253A" w:rsidP="007E253A">
      <w:pPr>
        <w:autoSpaceDE w:val="0"/>
        <w:autoSpaceDN w:val="0"/>
        <w:adjustRightInd w:val="0"/>
        <w:spacing w:after="0" w:line="240" w:lineRule="auto"/>
        <w:rPr>
          <w:rFonts w:ascii="Cambria Math" w:hAnsi="Cambria Math" w:cs="ArialMT"/>
        </w:rPr>
      </w:pPr>
      <w:r w:rsidRPr="007E253A">
        <w:rPr>
          <w:rFonts w:ascii="Cambria Math" w:hAnsi="Cambria Math" w:cs="ArialMT"/>
        </w:rPr>
        <w:t xml:space="preserve">Δίνεται η συνάρτηση </w:t>
      </w:r>
      <w:r w:rsidR="00E703FD" w:rsidRPr="00E703FD">
        <w:rPr>
          <w:rFonts w:ascii="Cambria Math" w:hAnsi="Cambria Math" w:cs="ArialMT"/>
          <w:position w:val="-6"/>
        </w:rPr>
        <w:object w:dxaOrig="920" w:dyaOrig="279" w14:anchorId="6DF1A406">
          <v:shape id="_x0000_i1077" type="#_x0000_t75" style="width:45.75pt;height:14.25pt" o:ole="">
            <v:imagedata r:id="rId35" o:title=""/>
          </v:shape>
          <o:OLEObject Type="Embed" ProgID="Equation.DSMT4" ShapeID="_x0000_i1077" DrawAspect="Content" ObjectID="_1810400014" r:id="rId36"/>
        </w:object>
      </w:r>
      <w:r w:rsidRPr="007E253A">
        <w:rPr>
          <w:rFonts w:ascii="Cambria Math" w:eastAsia="MT-Extra" w:hAnsi="Cambria Math" w:cs="MT-Extra"/>
        </w:rPr>
        <w:t xml:space="preserve"> </w:t>
      </w:r>
      <w:r w:rsidRPr="007E253A">
        <w:rPr>
          <w:rFonts w:ascii="Cambria Math" w:hAnsi="Cambria Math" w:cs="ArialMT"/>
        </w:rPr>
        <w:t xml:space="preserve">με </w:t>
      </w:r>
      <w:r w:rsidR="00E703FD" w:rsidRPr="00E703FD">
        <w:rPr>
          <w:rFonts w:ascii="Cambria Math" w:hAnsi="Cambria Math" w:cs="ArialMT"/>
        </w:rPr>
        <w:t xml:space="preserve"> </w:t>
      </w:r>
      <w:r w:rsidR="00E703FD" w:rsidRPr="00E703FD">
        <w:rPr>
          <w:rFonts w:ascii="Cambria Math" w:hAnsi="Cambria Math" w:cs="ArialMT"/>
          <w:position w:val="-16"/>
        </w:rPr>
        <w:object w:dxaOrig="2360" w:dyaOrig="440" w14:anchorId="0EE4B6B3">
          <v:shape id="_x0000_i1080" type="#_x0000_t75" style="width:117.75pt;height:21.75pt" o:ole="">
            <v:imagedata r:id="rId37" o:title=""/>
          </v:shape>
          <o:OLEObject Type="Embed" ProgID="Equation.DSMT4" ShapeID="_x0000_i1080" DrawAspect="Content" ObjectID="_1810400015" r:id="rId38"/>
        </w:object>
      </w:r>
      <w:r w:rsidRPr="007E253A">
        <w:rPr>
          <w:rFonts w:ascii="Cambria Math" w:hAnsi="Cambria Math" w:cs="ArialMT"/>
        </w:rPr>
        <w:t xml:space="preserve">, όπου </w:t>
      </w:r>
      <w:r w:rsidR="00E703FD" w:rsidRPr="00E703FD">
        <w:rPr>
          <w:rFonts w:ascii="Cambria Math" w:hAnsi="Cambria Math" w:cs="ArialMT"/>
          <w:position w:val="-6"/>
        </w:rPr>
        <w:object w:dxaOrig="580" w:dyaOrig="279" w14:anchorId="6C30F5FD">
          <v:shape id="_x0000_i1083" type="#_x0000_t75" style="width:29.25pt;height:14.25pt" o:ole="">
            <v:imagedata r:id="rId39" o:title=""/>
          </v:shape>
          <o:OLEObject Type="Embed" ProgID="Equation.DSMT4" ShapeID="_x0000_i1083" DrawAspect="Content" ObjectID="_1810400016" r:id="rId40"/>
        </w:object>
      </w:r>
      <w:r w:rsidRPr="007E253A">
        <w:rPr>
          <w:rFonts w:ascii="Cambria Math" w:hAnsi="Cambria Math" w:cs="ArialMT"/>
        </w:rPr>
        <w:t>. Δίνεται</w:t>
      </w:r>
    </w:p>
    <w:p w14:paraId="3818729F" w14:textId="516003C2" w:rsidR="007E253A" w:rsidRPr="007E253A" w:rsidRDefault="007E253A" w:rsidP="007E253A">
      <w:pPr>
        <w:autoSpaceDE w:val="0"/>
        <w:autoSpaceDN w:val="0"/>
        <w:adjustRightInd w:val="0"/>
        <w:spacing w:after="0" w:line="240" w:lineRule="auto"/>
        <w:rPr>
          <w:rFonts w:ascii="Cambria Math" w:hAnsi="Cambria Math" w:cs="ArialMT"/>
        </w:rPr>
      </w:pPr>
      <w:r w:rsidRPr="007E253A">
        <w:rPr>
          <w:rFonts w:ascii="Cambria Math" w:hAnsi="Cambria Math" w:cs="ArialMT"/>
        </w:rPr>
        <w:t xml:space="preserve">ακόμα ότι η συνάρτηση f παρουσιάζει τοπικό ακρότατο στο σημείο </w:t>
      </w:r>
      <w:r w:rsidR="00E703FD" w:rsidRPr="00E703FD">
        <w:rPr>
          <w:rFonts w:ascii="Cambria Math" w:hAnsi="Cambria Math" w:cs="ArialMT"/>
          <w:position w:val="-14"/>
        </w:rPr>
        <w:object w:dxaOrig="639" w:dyaOrig="400" w14:anchorId="07058797">
          <v:shape id="_x0000_i1086" type="#_x0000_t75" style="width:32.25pt;height:20.25pt" o:ole="">
            <v:imagedata r:id="rId41" o:title=""/>
          </v:shape>
          <o:OLEObject Type="Embed" ProgID="Equation.DSMT4" ShapeID="_x0000_i1086" DrawAspect="Content" ObjectID="_1810400017" r:id="rId42"/>
        </w:object>
      </w:r>
      <w:r w:rsidRPr="007E253A">
        <w:rPr>
          <w:rFonts w:ascii="Cambria Math" w:hAnsi="Cambria Math" w:cs="ArialMT"/>
        </w:rPr>
        <w:t>.</w:t>
      </w:r>
    </w:p>
    <w:p w14:paraId="0EFBDB0F" w14:textId="0A09F135" w:rsidR="007E253A" w:rsidRPr="00E703FD" w:rsidRDefault="007E253A" w:rsidP="007E253A">
      <w:pPr>
        <w:autoSpaceDE w:val="0"/>
        <w:autoSpaceDN w:val="0"/>
        <w:adjustRightInd w:val="0"/>
        <w:spacing w:after="0" w:line="240" w:lineRule="auto"/>
        <w:rPr>
          <w:rFonts w:ascii="Cambria Math" w:hAnsi="Cambria Math" w:cs="ArialMT"/>
        </w:rPr>
      </w:pPr>
      <w:r w:rsidRPr="007E253A">
        <w:rPr>
          <w:rFonts w:ascii="Cambria Math" w:hAnsi="Cambria Math" w:cs="Arial-BoldMT"/>
          <w:b/>
          <w:bCs/>
        </w:rPr>
        <w:t xml:space="preserve">Β1. </w:t>
      </w:r>
      <w:r w:rsidRPr="007E253A">
        <w:rPr>
          <w:rFonts w:ascii="Cambria Math" w:hAnsi="Cambria Math" w:cs="ArialMT"/>
        </w:rPr>
        <w:t xml:space="preserve">Να βρείτε την τιμή του </w:t>
      </w:r>
      <w:r w:rsidR="00E703FD" w:rsidRPr="00E703FD">
        <w:rPr>
          <w:rFonts w:ascii="Cambria Math" w:hAnsi="Cambria Math" w:cs="ArialMT"/>
          <w:position w:val="-6"/>
        </w:rPr>
        <w:object w:dxaOrig="220" w:dyaOrig="220" w14:anchorId="46997360">
          <v:shape id="_x0000_i1089" type="#_x0000_t75" style="width:11.25pt;height:11.25pt" o:ole="">
            <v:imagedata r:id="rId43" o:title=""/>
          </v:shape>
          <o:OLEObject Type="Embed" ProgID="Equation.DSMT4" ShapeID="_x0000_i1089" DrawAspect="Content" ObjectID="_1810400018" r:id="rId44"/>
        </w:object>
      </w:r>
      <w:r w:rsidRPr="007E253A">
        <w:rPr>
          <w:rFonts w:ascii="Cambria Math" w:hAnsi="Cambria Math" w:cs="ArialMT"/>
        </w:rPr>
        <w:t>.</w:t>
      </w:r>
      <w:r w:rsidR="00E703FD" w:rsidRPr="00E703FD">
        <w:rPr>
          <w:rFonts w:ascii="Cambria Math" w:hAnsi="Cambria Math" w:cs="ArialMT"/>
        </w:rPr>
        <w:t xml:space="preserve">                                           </w:t>
      </w:r>
      <w:r w:rsidRPr="007E253A">
        <w:rPr>
          <w:rFonts w:ascii="Cambria Math" w:hAnsi="Cambria Math" w:cs="Arial-BoldMT"/>
          <w:b/>
          <w:bCs/>
        </w:rPr>
        <w:t>Μονάδες 5</w:t>
      </w:r>
    </w:p>
    <w:p w14:paraId="6F0F9015" w14:textId="4F6EBA78" w:rsidR="007E253A" w:rsidRPr="007E253A" w:rsidRDefault="007E253A" w:rsidP="007E253A">
      <w:pPr>
        <w:autoSpaceDE w:val="0"/>
        <w:autoSpaceDN w:val="0"/>
        <w:adjustRightInd w:val="0"/>
        <w:spacing w:after="0" w:line="240" w:lineRule="auto"/>
        <w:rPr>
          <w:rFonts w:ascii="Cambria Math" w:hAnsi="Cambria Math" w:cs="ArialMT"/>
        </w:rPr>
      </w:pPr>
      <w:r w:rsidRPr="007E253A">
        <w:rPr>
          <w:rFonts w:ascii="Cambria Math" w:hAnsi="Cambria Math" w:cs="ArialMT"/>
        </w:rPr>
        <w:t xml:space="preserve">Στα ερωτήματα Β2 έως Β4 να θεωρήσετε ότι </w:t>
      </w:r>
      <w:r w:rsidR="00E703FD" w:rsidRPr="00E703FD">
        <w:rPr>
          <w:rFonts w:ascii="Cambria Math" w:hAnsi="Cambria Math" w:cs="ArialMT"/>
          <w:position w:val="-6"/>
        </w:rPr>
        <w:object w:dxaOrig="700" w:dyaOrig="279" w14:anchorId="480CF51F">
          <v:shape id="_x0000_i1092" type="#_x0000_t75" style="width:35.25pt;height:14.25pt" o:ole="">
            <v:imagedata r:id="rId45" o:title=""/>
          </v:shape>
          <o:OLEObject Type="Embed" ProgID="Equation.DSMT4" ShapeID="_x0000_i1092" DrawAspect="Content" ObjectID="_1810400019" r:id="rId46"/>
        </w:object>
      </w:r>
      <w:r w:rsidRPr="007E253A">
        <w:rPr>
          <w:rFonts w:ascii="Cambria Math" w:hAnsi="Cambria Math" w:cs="ArialMT"/>
        </w:rPr>
        <w:t>.</w:t>
      </w:r>
    </w:p>
    <w:p w14:paraId="43177A54" w14:textId="7B1E9D14" w:rsidR="007E253A" w:rsidRPr="007E253A" w:rsidRDefault="007E253A" w:rsidP="007E253A">
      <w:pPr>
        <w:autoSpaceDE w:val="0"/>
        <w:autoSpaceDN w:val="0"/>
        <w:adjustRightInd w:val="0"/>
        <w:spacing w:after="0" w:line="240" w:lineRule="auto"/>
        <w:rPr>
          <w:rFonts w:ascii="Cambria Math" w:hAnsi="Cambria Math" w:cs="ArialMT"/>
        </w:rPr>
      </w:pPr>
      <w:r w:rsidRPr="007E253A">
        <w:rPr>
          <w:rFonts w:ascii="Cambria Math" w:hAnsi="Cambria Math" w:cs="Arial-BoldMT"/>
          <w:b/>
          <w:bCs/>
        </w:rPr>
        <w:t xml:space="preserve">Β2. </w:t>
      </w:r>
      <w:r w:rsidRPr="007E253A">
        <w:rPr>
          <w:rFonts w:ascii="Cambria Math" w:hAnsi="Cambria Math" w:cs="ArialMT"/>
        </w:rPr>
        <w:t xml:space="preserve">Να αποδείξετε ότι η εξίσωση </w:t>
      </w:r>
      <w:r w:rsidR="00E703FD" w:rsidRPr="00E703FD">
        <w:rPr>
          <w:rFonts w:ascii="Cambria Math" w:hAnsi="Cambria Math" w:cs="ArialMT"/>
          <w:position w:val="-16"/>
        </w:rPr>
        <w:object w:dxaOrig="840" w:dyaOrig="440" w14:anchorId="75059A72">
          <v:shape id="_x0000_i1095" type="#_x0000_t75" style="width:42pt;height:21.75pt" o:ole="">
            <v:imagedata r:id="rId47" o:title=""/>
          </v:shape>
          <o:OLEObject Type="Embed" ProgID="Equation.DSMT4" ShapeID="_x0000_i1095" DrawAspect="Content" ObjectID="_1810400020" r:id="rId48"/>
        </w:object>
      </w:r>
      <w:r w:rsidRPr="007E253A">
        <w:rPr>
          <w:rFonts w:ascii="Cambria Math" w:hAnsi="Cambria Math" w:cs="ArialMT"/>
        </w:rPr>
        <w:t xml:space="preserve"> έχει τρεις θετικές πραγματικές ρίζες.</w:t>
      </w:r>
    </w:p>
    <w:p w14:paraId="76BCB65D" w14:textId="77777777" w:rsidR="007E253A" w:rsidRPr="007E253A" w:rsidRDefault="007E253A" w:rsidP="007E253A">
      <w:pPr>
        <w:autoSpaceDE w:val="0"/>
        <w:autoSpaceDN w:val="0"/>
        <w:adjustRightInd w:val="0"/>
        <w:spacing w:after="0" w:line="240" w:lineRule="auto"/>
        <w:rPr>
          <w:rFonts w:ascii="Cambria Math" w:hAnsi="Cambria Math" w:cs="Arial-BoldMT"/>
          <w:b/>
          <w:bCs/>
        </w:rPr>
      </w:pPr>
      <w:r w:rsidRPr="007E253A">
        <w:rPr>
          <w:rFonts w:ascii="Cambria Math" w:hAnsi="Cambria Math" w:cs="Arial-BoldMT"/>
          <w:b/>
          <w:bCs/>
        </w:rPr>
        <w:t>Μονάδες 10</w:t>
      </w:r>
    </w:p>
    <w:p w14:paraId="486926F7" w14:textId="3810F176" w:rsidR="007E253A" w:rsidRPr="007E253A" w:rsidRDefault="007E253A" w:rsidP="007E253A">
      <w:pPr>
        <w:autoSpaceDE w:val="0"/>
        <w:autoSpaceDN w:val="0"/>
        <w:adjustRightInd w:val="0"/>
        <w:spacing w:after="0" w:line="240" w:lineRule="auto"/>
        <w:rPr>
          <w:rFonts w:ascii="Cambria Math" w:hAnsi="Cambria Math" w:cs="ArialMT"/>
        </w:rPr>
      </w:pPr>
      <w:r w:rsidRPr="007E253A">
        <w:rPr>
          <w:rFonts w:ascii="Cambria Math" w:hAnsi="Cambria Math" w:cs="Arial-BoldMT"/>
          <w:b/>
          <w:bCs/>
        </w:rPr>
        <w:t xml:space="preserve">Β3. </w:t>
      </w:r>
      <w:r w:rsidRPr="007E253A">
        <w:rPr>
          <w:rFonts w:ascii="Cambria Math" w:hAnsi="Cambria Math" w:cs="ArialMT"/>
        </w:rPr>
        <w:t>Να μελετήσετε τη συνάρτηση f ως προς την κυρτότητα και τα σημεία</w:t>
      </w:r>
      <w:r w:rsidR="00E703FD" w:rsidRPr="00E703FD">
        <w:rPr>
          <w:rFonts w:ascii="Cambria Math" w:hAnsi="Cambria Math" w:cs="ArialMT"/>
        </w:rPr>
        <w:t xml:space="preserve"> </w:t>
      </w:r>
      <w:r w:rsidRPr="007E253A">
        <w:rPr>
          <w:rFonts w:ascii="Cambria Math" w:hAnsi="Cambria Math" w:cs="ArialMT"/>
        </w:rPr>
        <w:t>καμπής.</w:t>
      </w:r>
    </w:p>
    <w:p w14:paraId="0508BEAE" w14:textId="77777777" w:rsidR="007E253A" w:rsidRPr="007E253A" w:rsidRDefault="007E253A" w:rsidP="007E253A">
      <w:pPr>
        <w:autoSpaceDE w:val="0"/>
        <w:autoSpaceDN w:val="0"/>
        <w:adjustRightInd w:val="0"/>
        <w:spacing w:after="0" w:line="240" w:lineRule="auto"/>
        <w:rPr>
          <w:rFonts w:ascii="Cambria Math" w:hAnsi="Cambria Math" w:cs="Arial-BoldMT"/>
          <w:b/>
          <w:bCs/>
        </w:rPr>
      </w:pPr>
      <w:r w:rsidRPr="007E253A">
        <w:rPr>
          <w:rFonts w:ascii="Cambria Math" w:hAnsi="Cambria Math" w:cs="Arial-BoldMT"/>
          <w:b/>
          <w:bCs/>
        </w:rPr>
        <w:t>Μονάδες 6</w:t>
      </w:r>
    </w:p>
    <w:p w14:paraId="317AA850" w14:textId="383CE638" w:rsidR="007E253A" w:rsidRPr="00E703FD" w:rsidRDefault="007E253A" w:rsidP="007E253A">
      <w:pPr>
        <w:autoSpaceDE w:val="0"/>
        <w:autoSpaceDN w:val="0"/>
        <w:adjustRightInd w:val="0"/>
        <w:spacing w:after="0" w:line="240" w:lineRule="auto"/>
        <w:rPr>
          <w:rFonts w:ascii="Cambria Math" w:hAnsi="Cambria Math" w:cs="ArialMT"/>
        </w:rPr>
      </w:pPr>
      <w:r w:rsidRPr="007E253A">
        <w:rPr>
          <w:rFonts w:ascii="Cambria Math" w:hAnsi="Cambria Math" w:cs="Arial-BoldMT"/>
          <w:b/>
          <w:bCs/>
        </w:rPr>
        <w:t xml:space="preserve">Β4. </w:t>
      </w:r>
      <w:r w:rsidRPr="007E253A">
        <w:rPr>
          <w:rFonts w:ascii="Cambria Math" w:hAnsi="Cambria Math" w:cs="ArialMT"/>
        </w:rPr>
        <w:t xml:space="preserve">Έστω </w:t>
      </w:r>
      <w:r w:rsidR="00E703FD" w:rsidRPr="00E703FD">
        <w:rPr>
          <w:rFonts w:ascii="Cambria Math" w:hAnsi="Cambria Math" w:cs="ArialMT"/>
          <w:position w:val="-16"/>
        </w:rPr>
        <w:object w:dxaOrig="1540" w:dyaOrig="440" w14:anchorId="252AA6DF">
          <v:shape id="_x0000_i1098" type="#_x0000_t75" style="width:77.25pt;height:21.75pt" o:ole="">
            <v:imagedata r:id="rId49" o:title=""/>
          </v:shape>
          <o:OLEObject Type="Embed" ProgID="Equation.DSMT4" ShapeID="_x0000_i1098" DrawAspect="Content" ObjectID="_1810400021" r:id="rId50"/>
        </w:object>
      </w:r>
      <w:r w:rsidRPr="007E253A">
        <w:rPr>
          <w:rFonts w:ascii="Cambria Math" w:hAnsi="Cambria Math" w:cs="ArialMT"/>
        </w:rPr>
        <w:t xml:space="preserve">, </w:t>
      </w:r>
      <w:r w:rsidR="00E703FD" w:rsidRPr="00E703FD">
        <w:rPr>
          <w:rFonts w:ascii="Cambria Math" w:hAnsi="Cambria Math" w:cs="ArialMT"/>
          <w:position w:val="-4"/>
        </w:rPr>
        <w:object w:dxaOrig="560" w:dyaOrig="260" w14:anchorId="1C194795">
          <v:shape id="_x0000_i1101" type="#_x0000_t75" style="width:27.75pt;height:12.75pt" o:ole="">
            <v:imagedata r:id="rId51" o:title=""/>
          </v:shape>
          <o:OLEObject Type="Embed" ProgID="Equation.DSMT4" ShapeID="_x0000_i1101" DrawAspect="Content" ObjectID="_1810400022" r:id="rId52"/>
        </w:object>
      </w:r>
      <w:r w:rsidRPr="007E253A">
        <w:rPr>
          <w:rFonts w:ascii="Cambria Math" w:hAnsi="Cambria Math" w:cs="ArialMT"/>
        </w:rPr>
        <w:t xml:space="preserve">. Αν </w:t>
      </w:r>
      <w:r w:rsidR="00E703FD" w:rsidRPr="00E703FD">
        <w:rPr>
          <w:rFonts w:ascii="Cambria Math" w:hAnsi="Cambria Math" w:cs="ArialMT"/>
          <w:position w:val="-10"/>
        </w:rPr>
        <w:object w:dxaOrig="540" w:dyaOrig="320" w14:anchorId="1DD91BC6">
          <v:shape id="_x0000_i1104" type="#_x0000_t75" style="width:27pt;height:15.75pt" o:ole="">
            <v:imagedata r:id="rId53" o:title=""/>
          </v:shape>
          <o:OLEObject Type="Embed" ProgID="Equation.DSMT4" ShapeID="_x0000_i1104" DrawAspect="Content" ObjectID="_1810400023" r:id="rId54"/>
        </w:object>
      </w:r>
      <w:r w:rsidRPr="007E253A">
        <w:rPr>
          <w:rFonts w:ascii="Cambria Math" w:hAnsi="Cambria Math" w:cs="ArialMT"/>
        </w:rPr>
        <w:t>, να αποδείξετε ότι οι</w:t>
      </w:r>
      <w:r w:rsidR="00E703FD" w:rsidRPr="00E703FD">
        <w:rPr>
          <w:rFonts w:ascii="Cambria Math" w:hAnsi="Cambria Math" w:cs="ArialMT"/>
        </w:rPr>
        <w:t xml:space="preserve"> </w:t>
      </w:r>
      <w:r w:rsidRPr="007E253A">
        <w:rPr>
          <w:rFonts w:ascii="Cambria Math" w:hAnsi="Cambria Math" w:cs="ArialMT"/>
        </w:rPr>
        <w:t>εφαπτόμενες των γραφικών παραστάσεων των συναρτήσεων f και g</w:t>
      </w:r>
      <w:r w:rsidR="00E703FD" w:rsidRPr="00E703FD">
        <w:rPr>
          <w:rFonts w:ascii="Cambria Math" w:hAnsi="Cambria Math" w:cs="ArialMT"/>
        </w:rPr>
        <w:t xml:space="preserve"> </w:t>
      </w:r>
      <w:r w:rsidRPr="007E253A">
        <w:rPr>
          <w:rFonts w:ascii="Cambria Math" w:hAnsi="Cambria Math" w:cs="ArialMT"/>
        </w:rPr>
        <w:t xml:space="preserve">στα σημεία </w:t>
      </w:r>
      <w:r w:rsidR="00E703FD" w:rsidRPr="00E703FD">
        <w:rPr>
          <w:rFonts w:ascii="Cambria Math" w:hAnsi="Cambria Math" w:cs="ArialMT"/>
          <w:position w:val="-18"/>
        </w:rPr>
        <w:object w:dxaOrig="1040" w:dyaOrig="480" w14:anchorId="41393E35">
          <v:shape id="_x0000_i1107" type="#_x0000_t75" style="width:51.75pt;height:24pt" o:ole="">
            <v:imagedata r:id="rId55" o:title=""/>
          </v:shape>
          <o:OLEObject Type="Embed" ProgID="Equation.DSMT4" ShapeID="_x0000_i1107" DrawAspect="Content" ObjectID="_1810400024" r:id="rId56"/>
        </w:object>
      </w:r>
      <w:r w:rsidRPr="007E253A">
        <w:rPr>
          <w:rFonts w:ascii="Cambria Math" w:eastAsia="SymbolMT" w:hAnsi="Cambria Math" w:cs="SymbolMT"/>
        </w:rPr>
        <w:t xml:space="preserve"> </w:t>
      </w:r>
      <w:r w:rsidRPr="007E253A">
        <w:rPr>
          <w:rFonts w:ascii="Cambria Math" w:hAnsi="Cambria Math" w:cs="ArialMT"/>
        </w:rPr>
        <w:t xml:space="preserve">και </w:t>
      </w:r>
      <w:r w:rsidR="00E703FD" w:rsidRPr="00E703FD">
        <w:rPr>
          <w:rFonts w:ascii="Cambria Math" w:hAnsi="Cambria Math" w:cs="ArialMT"/>
          <w:position w:val="-18"/>
        </w:rPr>
        <w:object w:dxaOrig="1040" w:dyaOrig="480" w14:anchorId="447F5379">
          <v:shape id="_x0000_i1110" type="#_x0000_t75" style="width:51.75pt;height:24pt" o:ole="">
            <v:imagedata r:id="rId57" o:title=""/>
          </v:shape>
          <o:OLEObject Type="Embed" ProgID="Equation.DSMT4" ShapeID="_x0000_i1110" DrawAspect="Content" ObjectID="_1810400025" r:id="rId58"/>
        </w:object>
      </w:r>
      <w:r w:rsidRPr="007E253A">
        <w:rPr>
          <w:rFonts w:ascii="Cambria Math" w:hAnsi="Cambria Math" w:cs="ArialMT"/>
        </w:rPr>
        <w:t>, αντίστοιχα, τέμνονται πάνω</w:t>
      </w:r>
      <w:r w:rsidR="00E703FD" w:rsidRPr="00E703FD">
        <w:rPr>
          <w:rFonts w:ascii="Cambria Math" w:hAnsi="Cambria Math" w:cs="ArialMT"/>
        </w:rPr>
        <w:t xml:space="preserve"> </w:t>
      </w:r>
      <w:r w:rsidRPr="007E253A">
        <w:rPr>
          <w:rFonts w:ascii="Cambria Math" w:hAnsi="Cambria Math" w:cs="ArialMT"/>
        </w:rPr>
        <w:t xml:space="preserve">στον άξονα </w:t>
      </w:r>
      <w:r w:rsidR="00E703FD" w:rsidRPr="00E703FD">
        <w:rPr>
          <w:rFonts w:ascii="Cambria Math" w:hAnsi="Cambria Math" w:cs="ArialMT"/>
          <w:position w:val="-10"/>
        </w:rPr>
        <w:object w:dxaOrig="440" w:dyaOrig="320" w14:anchorId="4343B134">
          <v:shape id="_x0000_i1113" type="#_x0000_t75" style="width:21.75pt;height:15.75pt" o:ole="">
            <v:imagedata r:id="rId59" o:title=""/>
          </v:shape>
          <o:OLEObject Type="Embed" ProgID="Equation.DSMT4" ShapeID="_x0000_i1113" DrawAspect="Content" ObjectID="_1810400026" r:id="rId60"/>
        </w:object>
      </w:r>
      <w:r w:rsidRPr="007E253A">
        <w:rPr>
          <w:rFonts w:ascii="Cambria Math" w:hAnsi="Cambria Math" w:cs="ArialMT"/>
        </w:rPr>
        <w:t>.</w:t>
      </w:r>
      <w:r w:rsidR="00E703FD" w:rsidRPr="00E703FD">
        <w:rPr>
          <w:rFonts w:ascii="Cambria Math" w:hAnsi="Cambria Math" w:cs="ArialMT"/>
        </w:rPr>
        <w:t xml:space="preserve">                                   </w:t>
      </w:r>
      <w:r w:rsidRPr="007E253A">
        <w:rPr>
          <w:rFonts w:ascii="Cambria Math" w:hAnsi="Cambria Math" w:cs="Arial-BoldMT"/>
          <w:b/>
          <w:bCs/>
        </w:rPr>
        <w:t>Μονάδες 4</w:t>
      </w:r>
    </w:p>
    <w:p w14:paraId="2E24D1DF" w14:textId="77777777" w:rsidR="00BF0C46" w:rsidRDefault="00BF0C46" w:rsidP="007E253A">
      <w:pPr>
        <w:autoSpaceDE w:val="0"/>
        <w:autoSpaceDN w:val="0"/>
        <w:adjustRightInd w:val="0"/>
        <w:spacing w:after="0" w:line="240" w:lineRule="auto"/>
        <w:rPr>
          <w:rFonts w:ascii="Cambria Math" w:hAnsi="Cambria Math" w:cs="Arial-BoldMT"/>
          <w:b/>
          <w:bCs/>
        </w:rPr>
      </w:pPr>
    </w:p>
    <w:p w14:paraId="4997D0E4" w14:textId="058082C1" w:rsidR="007E253A" w:rsidRPr="007E253A" w:rsidRDefault="007E253A" w:rsidP="007E253A">
      <w:pPr>
        <w:autoSpaceDE w:val="0"/>
        <w:autoSpaceDN w:val="0"/>
        <w:adjustRightInd w:val="0"/>
        <w:spacing w:after="0" w:line="240" w:lineRule="auto"/>
        <w:rPr>
          <w:rFonts w:ascii="Cambria Math" w:hAnsi="Cambria Math" w:cs="Arial-BoldMT"/>
          <w:b/>
          <w:bCs/>
        </w:rPr>
      </w:pPr>
      <w:r w:rsidRPr="007E253A">
        <w:rPr>
          <w:rFonts w:ascii="Cambria Math" w:hAnsi="Cambria Math" w:cs="Arial-BoldMT"/>
          <w:b/>
          <w:bCs/>
        </w:rPr>
        <w:lastRenderedPageBreak/>
        <w:t>ΘΕΜΑ Γ</w:t>
      </w:r>
    </w:p>
    <w:p w14:paraId="7E783CC1" w14:textId="587907F7" w:rsidR="007E253A" w:rsidRPr="00E703FD" w:rsidRDefault="007E253A" w:rsidP="007E253A">
      <w:pPr>
        <w:autoSpaceDE w:val="0"/>
        <w:autoSpaceDN w:val="0"/>
        <w:adjustRightInd w:val="0"/>
        <w:spacing w:after="0" w:line="240" w:lineRule="auto"/>
        <w:rPr>
          <w:rFonts w:ascii="Cambria Math" w:hAnsi="Cambria Math" w:cs="ArialMT"/>
          <w:lang w:val="en-US"/>
        </w:rPr>
      </w:pPr>
      <w:r w:rsidRPr="007E253A">
        <w:rPr>
          <w:rFonts w:ascii="Cambria Math" w:hAnsi="Cambria Math" w:cs="ArialMT"/>
        </w:rPr>
        <w:t>Δίνεται η συνάρτηση</w:t>
      </w:r>
      <w:r w:rsidR="00E703FD">
        <w:rPr>
          <w:rFonts w:ascii="Cambria Math" w:hAnsi="Cambria Math" w:cs="ArialMT"/>
          <w:lang w:val="en-US"/>
        </w:rPr>
        <w:t xml:space="preserve"> </w:t>
      </w:r>
      <w:r w:rsidR="00E703FD" w:rsidRPr="00E703FD">
        <w:rPr>
          <w:rFonts w:ascii="Cambria Math" w:hAnsi="Cambria Math" w:cs="ArialMT"/>
          <w:position w:val="-64"/>
          <w:lang w:val="en-US"/>
        </w:rPr>
        <w:object w:dxaOrig="2380" w:dyaOrig="1400" w14:anchorId="3F61A669">
          <v:shape id="_x0000_i1116" type="#_x0000_t75" style="width:119.25pt;height:69.75pt" o:ole="">
            <v:imagedata r:id="rId61" o:title=""/>
          </v:shape>
          <o:OLEObject Type="Embed" ProgID="Equation.DSMT4" ShapeID="_x0000_i1116" DrawAspect="Content" ObjectID="_1810400027" r:id="rId62"/>
        </w:object>
      </w:r>
    </w:p>
    <w:p w14:paraId="5C1F2F43" w14:textId="062D6FF7" w:rsidR="007E253A" w:rsidRDefault="007E253A" w:rsidP="007E253A">
      <w:pPr>
        <w:autoSpaceDE w:val="0"/>
        <w:autoSpaceDN w:val="0"/>
        <w:adjustRightInd w:val="0"/>
        <w:spacing w:after="0" w:line="240" w:lineRule="auto"/>
        <w:rPr>
          <w:rFonts w:ascii="Cambria Math" w:hAnsi="Cambria Math" w:cs="Arial-BoldMT"/>
          <w:b/>
          <w:bCs/>
        </w:rPr>
      </w:pPr>
      <w:r w:rsidRPr="007E253A">
        <w:rPr>
          <w:rFonts w:ascii="Cambria Math" w:hAnsi="Cambria Math" w:cs="Arial-BoldMT"/>
          <w:b/>
          <w:bCs/>
        </w:rPr>
        <w:t xml:space="preserve">Γ1. </w:t>
      </w:r>
      <w:r w:rsidRPr="007E253A">
        <w:rPr>
          <w:rFonts w:ascii="Cambria Math" w:hAnsi="Cambria Math" w:cs="ArialMT"/>
        </w:rPr>
        <w:t xml:space="preserve">Να αποδείξετε ότι η συνάρτηση f είναι συνεχής στο </w:t>
      </w:r>
      <w:r w:rsidR="00E703FD" w:rsidRPr="007E253A">
        <w:rPr>
          <w:rFonts w:ascii="Cambria Math" w:hAnsi="Cambria Math" w:cs="ArialMT"/>
          <w:position w:val="-14"/>
        </w:rPr>
        <w:object w:dxaOrig="639" w:dyaOrig="400" w14:anchorId="13B6CF43">
          <v:shape id="_x0000_i1119" type="#_x0000_t75" style="width:32.25pt;height:20.25pt" o:ole="">
            <v:imagedata r:id="rId63" o:title=""/>
          </v:shape>
          <o:OLEObject Type="Embed" ProgID="Equation.DSMT4" ShapeID="_x0000_i1119" DrawAspect="Content" ObjectID="_1810400028" r:id="rId64"/>
        </w:object>
      </w:r>
      <w:r w:rsidRPr="007E253A">
        <w:rPr>
          <w:rFonts w:ascii="Cambria Math" w:hAnsi="Cambria Math" w:cs="ArialMT"/>
        </w:rPr>
        <w:t xml:space="preserve"> (μονάδες 2)</w:t>
      </w:r>
      <w:r w:rsidR="00E703FD" w:rsidRPr="00E703FD">
        <w:rPr>
          <w:rFonts w:ascii="Cambria Math" w:hAnsi="Cambria Math" w:cs="ArialMT"/>
        </w:rPr>
        <w:t xml:space="preserve"> </w:t>
      </w:r>
      <w:r w:rsidRPr="007E253A">
        <w:rPr>
          <w:rFonts w:ascii="Cambria Math" w:hAnsi="Cambria Math" w:cs="ArialMT"/>
        </w:rPr>
        <w:t xml:space="preserve">αλλά όχι παραγωγίσιμη στο </w:t>
      </w:r>
      <w:r w:rsidR="00E703FD" w:rsidRPr="007E253A">
        <w:rPr>
          <w:rFonts w:ascii="Cambria Math" w:hAnsi="Cambria Math" w:cs="ArialMT"/>
          <w:position w:val="-14"/>
        </w:rPr>
        <w:object w:dxaOrig="279" w:dyaOrig="400" w14:anchorId="426A507F">
          <v:shape id="_x0000_i1120" type="#_x0000_t75" style="width:14.25pt;height:20.25pt" o:ole="">
            <v:imagedata r:id="rId26" o:title=""/>
          </v:shape>
          <o:OLEObject Type="Embed" ProgID="Equation.DSMT4" ShapeID="_x0000_i1120" DrawAspect="Content" ObjectID="_1810400029" r:id="rId65"/>
        </w:object>
      </w:r>
      <w:r w:rsidRPr="007E253A">
        <w:rPr>
          <w:rFonts w:ascii="Cambria Math" w:hAnsi="Cambria Math" w:cs="ArialMT"/>
        </w:rPr>
        <w:t>(μονάδες 4).</w:t>
      </w:r>
      <w:r w:rsidR="00E703FD" w:rsidRPr="00E703FD">
        <w:rPr>
          <w:rFonts w:ascii="Cambria Math" w:hAnsi="Cambria Math" w:cs="ArialMT"/>
        </w:rPr>
        <w:t xml:space="preserve">                      </w:t>
      </w:r>
      <w:r w:rsidRPr="007E253A">
        <w:rPr>
          <w:rFonts w:ascii="Cambria Math" w:hAnsi="Cambria Math" w:cs="Arial-BoldMT"/>
          <w:b/>
          <w:bCs/>
        </w:rPr>
        <w:t>Μονάδες</w:t>
      </w:r>
      <w:r w:rsidRPr="00E703FD">
        <w:rPr>
          <w:rFonts w:ascii="Cambria Math" w:hAnsi="Cambria Math" w:cs="Arial-BoldMT"/>
          <w:b/>
          <w:bCs/>
        </w:rPr>
        <w:t xml:space="preserve"> 6</w:t>
      </w:r>
    </w:p>
    <w:p w14:paraId="34377818" w14:textId="6198DC09" w:rsidR="00E703FD" w:rsidRPr="007A5D9B" w:rsidRDefault="00E703FD" w:rsidP="00E703FD">
      <w:pPr>
        <w:autoSpaceDE w:val="0"/>
        <w:autoSpaceDN w:val="0"/>
        <w:adjustRightInd w:val="0"/>
        <w:spacing w:after="0" w:line="240" w:lineRule="auto"/>
        <w:rPr>
          <w:rFonts w:ascii="Cambria Math" w:hAnsi="Cambria Math" w:cs="ArialMT"/>
        </w:rPr>
      </w:pPr>
      <w:r w:rsidRPr="00E703FD">
        <w:rPr>
          <w:rFonts w:ascii="Cambria Math" w:hAnsi="Cambria Math" w:cs="Arial-BoldMT"/>
          <w:b/>
          <w:bCs/>
        </w:rPr>
        <w:t xml:space="preserve">Γ2. </w:t>
      </w:r>
      <w:r w:rsidRPr="00E703FD">
        <w:rPr>
          <w:rFonts w:ascii="Cambria Math" w:hAnsi="Cambria Math" w:cs="ArialMT"/>
        </w:rPr>
        <w:t>Να βρείτε τις ασύμπτωτες της γραφικής παράστασης της συνάρτησης f .</w:t>
      </w:r>
      <w:r w:rsidR="007A5D9B" w:rsidRPr="007A5D9B">
        <w:rPr>
          <w:rFonts w:ascii="Cambria Math" w:hAnsi="Cambria Math" w:cs="ArialMT"/>
        </w:rPr>
        <w:t xml:space="preserve">  </w:t>
      </w:r>
      <w:r w:rsidRPr="00E703FD">
        <w:rPr>
          <w:rFonts w:ascii="Cambria Math" w:hAnsi="Cambria Math" w:cs="Arial-BoldMT"/>
          <w:b/>
          <w:bCs/>
        </w:rPr>
        <w:t>Μονάδες 7</w:t>
      </w:r>
    </w:p>
    <w:p w14:paraId="6447A555" w14:textId="084E543E" w:rsidR="00E703FD" w:rsidRPr="00E703FD" w:rsidRDefault="00E703FD" w:rsidP="00E703FD">
      <w:pPr>
        <w:autoSpaceDE w:val="0"/>
        <w:autoSpaceDN w:val="0"/>
        <w:adjustRightInd w:val="0"/>
        <w:spacing w:after="0" w:line="240" w:lineRule="auto"/>
        <w:rPr>
          <w:rFonts w:ascii="Cambria Math" w:hAnsi="Cambria Math" w:cs="ArialMT"/>
        </w:rPr>
      </w:pPr>
      <w:r w:rsidRPr="00E703FD">
        <w:rPr>
          <w:rFonts w:ascii="Cambria Math" w:hAnsi="Cambria Math" w:cs="Arial-BoldMT"/>
          <w:b/>
          <w:bCs/>
        </w:rPr>
        <w:t xml:space="preserve">Γ3. </w:t>
      </w:r>
      <w:r w:rsidRPr="00E703FD">
        <w:rPr>
          <w:rFonts w:ascii="Cambria Math" w:hAnsi="Cambria Math" w:cs="ArialMT"/>
        </w:rPr>
        <w:t>Να αποδείξετε ότι η γραφική παράσταση της συνάρτησης f τέμνει την</w:t>
      </w:r>
      <w:r w:rsidRPr="00E703FD">
        <w:rPr>
          <w:rFonts w:ascii="Cambria Math" w:hAnsi="Cambria Math" w:cs="ArialMT"/>
        </w:rPr>
        <w:t xml:space="preserve"> </w:t>
      </w:r>
      <w:r w:rsidRPr="00E703FD">
        <w:rPr>
          <w:rFonts w:ascii="Cambria Math" w:hAnsi="Cambria Math" w:cs="ArialMT"/>
        </w:rPr>
        <w:t xml:space="preserve">ευθεία </w:t>
      </w:r>
      <w:r w:rsidRPr="00E703FD">
        <w:rPr>
          <w:rFonts w:ascii="Cambria Math" w:hAnsi="Cambria Math" w:cs="ArialMT"/>
          <w:position w:val="-24"/>
        </w:rPr>
        <w:object w:dxaOrig="1359" w:dyaOrig="660" w14:anchorId="65551415">
          <v:shape id="_x0000_i1125" type="#_x0000_t75" style="width:68.25pt;height:33pt" o:ole="">
            <v:imagedata r:id="rId66" o:title=""/>
          </v:shape>
          <o:OLEObject Type="Embed" ProgID="Equation.DSMT4" ShapeID="_x0000_i1125" DrawAspect="Content" ObjectID="_1810400030" r:id="rId67"/>
        </w:object>
      </w:r>
      <w:r w:rsidRPr="00E703FD">
        <w:rPr>
          <w:rFonts w:ascii="Cambria Math" w:eastAsia="SymbolMT" w:hAnsi="Cambria Math" w:cs="SymbolMT"/>
        </w:rPr>
        <w:t xml:space="preserve"> </w:t>
      </w:r>
      <w:r w:rsidRPr="00E703FD">
        <w:rPr>
          <w:rFonts w:ascii="Cambria Math" w:hAnsi="Cambria Math" w:cs="ArialMT"/>
        </w:rPr>
        <w:t>σε ένα τουλάχιστον σημείο με τετμημένη</w:t>
      </w:r>
      <w:r w:rsidRPr="00E703FD">
        <w:rPr>
          <w:rFonts w:ascii="Cambria Math" w:hAnsi="Cambria Math" w:cs="ArialMT"/>
        </w:rPr>
        <w:t xml:space="preserve"> </w:t>
      </w:r>
      <w:r w:rsidRPr="00E703FD">
        <w:rPr>
          <w:rFonts w:ascii="Cambria Math" w:hAnsi="Cambria Math" w:cs="ArialMT"/>
          <w:position w:val="-16"/>
        </w:rPr>
        <w:object w:dxaOrig="1060" w:dyaOrig="440" w14:anchorId="3FB23BC7">
          <v:shape id="_x0000_i1128" type="#_x0000_t75" style="width:53.25pt;height:21.75pt" o:ole="">
            <v:imagedata r:id="rId68" o:title=""/>
          </v:shape>
          <o:OLEObject Type="Embed" ProgID="Equation.DSMT4" ShapeID="_x0000_i1128" DrawAspect="Content" ObjectID="_1810400031" r:id="rId69"/>
        </w:object>
      </w:r>
      <w:r w:rsidRPr="00E703FD">
        <w:rPr>
          <w:rFonts w:ascii="Cambria Math" w:hAnsi="Cambria Math" w:cs="ArialMT"/>
        </w:rPr>
        <w:t>.</w:t>
      </w:r>
      <w:r w:rsidRPr="00E703FD">
        <w:rPr>
          <w:rFonts w:ascii="Cambria Math" w:hAnsi="Cambria Math" w:cs="ArialMT"/>
        </w:rPr>
        <w:t xml:space="preserve"> </w:t>
      </w:r>
      <w:r w:rsidRPr="00E703FD">
        <w:rPr>
          <w:rFonts w:ascii="Cambria Math" w:hAnsi="Cambria Math" w:cs="Arial-BoldMT"/>
          <w:b/>
          <w:bCs/>
        </w:rPr>
        <w:t>Μονάδες 5</w:t>
      </w:r>
    </w:p>
    <w:p w14:paraId="3C9F52E0" w14:textId="6B9FC4DB" w:rsidR="00E703FD" w:rsidRPr="007A5D9B" w:rsidRDefault="00E703FD" w:rsidP="00E703FD">
      <w:pPr>
        <w:autoSpaceDE w:val="0"/>
        <w:autoSpaceDN w:val="0"/>
        <w:adjustRightInd w:val="0"/>
        <w:spacing w:after="0" w:line="240" w:lineRule="auto"/>
        <w:rPr>
          <w:rFonts w:ascii="Cambria Math" w:hAnsi="Cambria Math" w:cs="ArialMT"/>
        </w:rPr>
      </w:pPr>
      <w:r w:rsidRPr="00E703FD">
        <w:rPr>
          <w:rFonts w:ascii="Cambria Math" w:hAnsi="Cambria Math" w:cs="Arial-BoldMT"/>
          <w:b/>
          <w:bCs/>
        </w:rPr>
        <w:t xml:space="preserve">Γ4. </w:t>
      </w:r>
      <w:r w:rsidRPr="00E703FD">
        <w:rPr>
          <w:rFonts w:ascii="Cambria Math" w:hAnsi="Cambria Math" w:cs="ArialMT"/>
        </w:rPr>
        <w:t>Ένα κινητό M ξεκινά από την αρχή των αξόνων και κινείται κατά μήκος της</w:t>
      </w:r>
      <w:r w:rsidRPr="00E703FD">
        <w:rPr>
          <w:rFonts w:ascii="Cambria Math" w:hAnsi="Cambria Math" w:cs="ArialMT"/>
        </w:rPr>
        <w:t xml:space="preserve"> </w:t>
      </w:r>
      <w:r w:rsidRPr="00E703FD">
        <w:rPr>
          <w:rFonts w:ascii="Cambria Math" w:hAnsi="Cambria Math" w:cs="ArialMT"/>
        </w:rPr>
        <w:t xml:space="preserve">καμπύλης </w:t>
      </w:r>
      <w:r w:rsidRPr="00E703FD">
        <w:rPr>
          <w:rFonts w:ascii="Cambria Math" w:hAnsi="Cambria Math" w:cs="ArialMT"/>
          <w:position w:val="-16"/>
        </w:rPr>
        <w:object w:dxaOrig="859" w:dyaOrig="440" w14:anchorId="643CA416">
          <v:shape id="_x0000_i1131" type="#_x0000_t75" style="width:42.75pt;height:21.75pt" o:ole="">
            <v:imagedata r:id="rId70" o:title=""/>
          </v:shape>
          <o:OLEObject Type="Embed" ProgID="Equation.DSMT4" ShapeID="_x0000_i1131" DrawAspect="Content" ObjectID="_1810400032" r:id="rId71"/>
        </w:object>
      </w:r>
      <w:r w:rsidRPr="00E703FD">
        <w:rPr>
          <w:rFonts w:ascii="Cambria Math" w:hAnsi="Cambria Math" w:cs="ArialMT"/>
        </w:rPr>
        <w:t xml:space="preserve">, </w:t>
      </w:r>
      <w:r w:rsidRPr="00E703FD">
        <w:rPr>
          <w:rFonts w:ascii="Cambria Math" w:hAnsi="Cambria Math" w:cs="ArialMT"/>
          <w:position w:val="-6"/>
        </w:rPr>
        <w:object w:dxaOrig="540" w:dyaOrig="279" w14:anchorId="3B1371A4">
          <v:shape id="_x0000_i1134" type="#_x0000_t75" style="width:27pt;height:14.25pt" o:ole="">
            <v:imagedata r:id="rId72" o:title=""/>
          </v:shape>
          <o:OLEObject Type="Embed" ProgID="Equation.DSMT4" ShapeID="_x0000_i1134" DrawAspect="Content" ObjectID="_1810400033" r:id="rId73"/>
        </w:object>
      </w:r>
      <w:r w:rsidRPr="00E703FD">
        <w:rPr>
          <w:rFonts w:ascii="Cambria Math" w:hAnsi="Cambria Math" w:cs="ArialMT"/>
        </w:rPr>
        <w:t>, ώστε ο ρυθμός μεταβολής της τετμημένης x</w:t>
      </w:r>
      <w:r w:rsidRPr="00E703FD">
        <w:rPr>
          <w:rFonts w:ascii="Cambria Math" w:hAnsi="Cambria Math" w:cs="ArialMT"/>
        </w:rPr>
        <w:t xml:space="preserve"> </w:t>
      </w:r>
      <w:r w:rsidRPr="00E703FD">
        <w:rPr>
          <w:rFonts w:ascii="Cambria Math" w:hAnsi="Cambria Math" w:cs="ArialMT"/>
        </w:rPr>
        <w:t xml:space="preserve">του M, </w:t>
      </w:r>
      <w:r w:rsidRPr="00E703FD">
        <w:rPr>
          <w:rFonts w:ascii="Cambria Math" w:hAnsi="Cambria Math" w:cs="ArialMT"/>
        </w:rPr>
        <w:t xml:space="preserve"> </w:t>
      </w:r>
      <w:r w:rsidRPr="00E703FD">
        <w:rPr>
          <w:rFonts w:ascii="Cambria Math" w:hAnsi="Cambria Math" w:cs="ArialMT"/>
          <w:position w:val="-16"/>
        </w:rPr>
        <w:object w:dxaOrig="580" w:dyaOrig="440" w14:anchorId="409C95D4">
          <v:shape id="_x0000_i1137" type="#_x0000_t75" style="width:29.25pt;height:21.75pt" o:ole="">
            <v:imagedata r:id="rId74" o:title=""/>
          </v:shape>
          <o:OLEObject Type="Embed" ProgID="Equation.DSMT4" ShapeID="_x0000_i1137" DrawAspect="Content" ObjectID="_1810400034" r:id="rId75"/>
        </w:object>
      </w:r>
      <w:r w:rsidRPr="00E703FD">
        <w:rPr>
          <w:rFonts w:ascii="Cambria Math" w:hAnsi="Cambria Math" w:cs="ArialMT"/>
        </w:rPr>
        <w:t>, να είναι θετικός για κάθε</w:t>
      </w:r>
      <w:r w:rsidRPr="00E703FD">
        <w:rPr>
          <w:rFonts w:ascii="Cambria Math" w:hAnsi="Cambria Math" w:cs="ArialMT"/>
        </w:rPr>
        <w:t xml:space="preserve"> </w:t>
      </w:r>
      <w:r w:rsidRPr="00E703FD">
        <w:rPr>
          <w:rFonts w:ascii="Cambria Math" w:hAnsi="Cambria Math" w:cs="ArialMT"/>
          <w:position w:val="-6"/>
        </w:rPr>
        <w:object w:dxaOrig="499" w:dyaOrig="279" w14:anchorId="2F14998B">
          <v:shape id="_x0000_i1140" type="#_x0000_t75" style="width:24.75pt;height:14.25pt" o:ole="">
            <v:imagedata r:id="rId76" o:title=""/>
          </v:shape>
          <o:OLEObject Type="Embed" ProgID="Equation.DSMT4" ShapeID="_x0000_i1140" DrawAspect="Content" ObjectID="_1810400035" r:id="rId77"/>
        </w:object>
      </w:r>
      <w:r w:rsidRPr="00E703FD">
        <w:rPr>
          <w:rFonts w:ascii="Cambria Math" w:hAnsi="Cambria Math" w:cs="ArialMT"/>
        </w:rPr>
        <w:t xml:space="preserve"> </w:t>
      </w:r>
      <w:r w:rsidRPr="00E703FD">
        <w:rPr>
          <w:rFonts w:ascii="Cambria Math" w:hAnsi="Cambria Math" w:cs="Calibri"/>
        </w:rPr>
        <w:t xml:space="preserve">. </w:t>
      </w:r>
      <w:r w:rsidRPr="00E703FD">
        <w:rPr>
          <w:rFonts w:ascii="Cambria Math" w:hAnsi="Cambria Math" w:cs="ArialMT"/>
        </w:rPr>
        <w:t>Να εξετάσετε εάν υπάρχει</w:t>
      </w:r>
      <w:r w:rsidR="007A5D9B" w:rsidRPr="007A5D9B">
        <w:rPr>
          <w:rFonts w:ascii="Cambria Math" w:hAnsi="Cambria Math" w:cs="ArialMT"/>
        </w:rPr>
        <w:t xml:space="preserve"> </w:t>
      </w:r>
      <w:r w:rsidRPr="00E703FD">
        <w:rPr>
          <w:rFonts w:ascii="Cambria Math" w:hAnsi="Cambria Math" w:cs="ArialMT"/>
        </w:rPr>
        <w:t xml:space="preserve">χρονική στιγμή </w:t>
      </w:r>
      <w:r w:rsidR="007A5D9B" w:rsidRPr="007A5D9B">
        <w:rPr>
          <w:rFonts w:ascii="Cambria Math" w:hAnsi="Cambria Math" w:cs="ArialMT"/>
          <w:position w:val="-14"/>
        </w:rPr>
        <w:object w:dxaOrig="620" w:dyaOrig="400" w14:anchorId="60D07C63">
          <v:shape id="_x0000_i1143" type="#_x0000_t75" style="width:30.75pt;height:20.25pt" o:ole="">
            <v:imagedata r:id="rId78" o:title=""/>
          </v:shape>
          <o:OLEObject Type="Embed" ProgID="Equation.DSMT4" ShapeID="_x0000_i1143" DrawAspect="Content" ObjectID="_1810400036" r:id="rId79"/>
        </w:object>
      </w:r>
      <w:r w:rsidR="007A5D9B" w:rsidRPr="007A5D9B">
        <w:rPr>
          <w:rFonts w:ascii="Cambria Math" w:hAnsi="Cambria Math" w:cs="ArialMT"/>
        </w:rPr>
        <w:t xml:space="preserve"> </w:t>
      </w:r>
      <w:r w:rsidRPr="00E703FD">
        <w:rPr>
          <w:rFonts w:ascii="Cambria Math" w:hAnsi="Cambria Math" w:cs="ArialMT"/>
        </w:rPr>
        <w:t>τέτοια ώστε ο ρυθμός μεταβολής της τεταγμένης</w:t>
      </w:r>
      <w:r w:rsidR="007A5D9B" w:rsidRPr="007A5D9B">
        <w:rPr>
          <w:rFonts w:ascii="Cambria Math" w:hAnsi="Cambria Math" w:cs="ArialMT"/>
        </w:rPr>
        <w:t xml:space="preserve"> </w:t>
      </w:r>
      <w:r w:rsidRPr="00E703FD">
        <w:rPr>
          <w:rFonts w:ascii="Cambria Math" w:hAnsi="Cambria Math" w:cs="ArialMT"/>
        </w:rPr>
        <w:t>y του M να είναι ίσος με τον ρυθμό μεταβολής της τετμημένης x του</w:t>
      </w:r>
      <w:r w:rsidR="007A5D9B" w:rsidRPr="007A5D9B">
        <w:rPr>
          <w:rFonts w:ascii="Cambria Math" w:hAnsi="Cambria Math" w:cs="ArialMT"/>
        </w:rPr>
        <w:t xml:space="preserve"> </w:t>
      </w:r>
      <w:r w:rsidRPr="00E703FD">
        <w:rPr>
          <w:rFonts w:ascii="Cambria Math" w:hAnsi="Cambria Math" w:cs="ArialMT"/>
        </w:rPr>
        <w:t>M</w:t>
      </w:r>
      <w:r w:rsidRPr="00E703FD">
        <w:rPr>
          <w:rFonts w:ascii="Cambria Math" w:hAnsi="Cambria Math" w:cs="Calibri"/>
        </w:rPr>
        <w:t>.</w:t>
      </w:r>
      <w:r w:rsidR="007A5D9B" w:rsidRPr="007A5D9B">
        <w:rPr>
          <w:rFonts w:ascii="Cambria Math" w:hAnsi="Cambria Math" w:cs="ArialMT"/>
        </w:rPr>
        <w:t xml:space="preserve">                                                 </w:t>
      </w:r>
      <w:r w:rsidRPr="00E703FD">
        <w:rPr>
          <w:rFonts w:ascii="Cambria Math" w:hAnsi="Cambria Math" w:cs="Arial-BoldMT"/>
          <w:b/>
          <w:bCs/>
        </w:rPr>
        <w:t>Μονάδες 7</w:t>
      </w:r>
    </w:p>
    <w:p w14:paraId="2E6996BC" w14:textId="77777777" w:rsidR="007A5D9B" w:rsidRDefault="007A5D9B" w:rsidP="00E703FD">
      <w:pPr>
        <w:autoSpaceDE w:val="0"/>
        <w:autoSpaceDN w:val="0"/>
        <w:adjustRightInd w:val="0"/>
        <w:spacing w:after="0" w:line="240" w:lineRule="auto"/>
        <w:rPr>
          <w:rFonts w:ascii="Cambria Math" w:hAnsi="Cambria Math" w:cs="Arial-BoldMT"/>
          <w:b/>
          <w:bCs/>
        </w:rPr>
      </w:pPr>
    </w:p>
    <w:p w14:paraId="473B3643" w14:textId="403E3AFB" w:rsidR="00E703FD" w:rsidRPr="00E703FD" w:rsidRDefault="00E703FD" w:rsidP="00E703FD">
      <w:pPr>
        <w:autoSpaceDE w:val="0"/>
        <w:autoSpaceDN w:val="0"/>
        <w:adjustRightInd w:val="0"/>
        <w:spacing w:after="0" w:line="240" w:lineRule="auto"/>
        <w:rPr>
          <w:rFonts w:ascii="Cambria Math" w:hAnsi="Cambria Math" w:cs="Arial-BoldMT"/>
          <w:b/>
          <w:bCs/>
        </w:rPr>
      </w:pPr>
      <w:r w:rsidRPr="00E703FD">
        <w:rPr>
          <w:rFonts w:ascii="Cambria Math" w:hAnsi="Cambria Math" w:cs="Arial-BoldMT"/>
          <w:b/>
          <w:bCs/>
        </w:rPr>
        <w:t>ΘΕΜΑ Δ</w:t>
      </w:r>
    </w:p>
    <w:p w14:paraId="1A69A084" w14:textId="578EADA6" w:rsidR="00E703FD" w:rsidRPr="00E703FD" w:rsidRDefault="00E703FD" w:rsidP="00E703FD">
      <w:pPr>
        <w:autoSpaceDE w:val="0"/>
        <w:autoSpaceDN w:val="0"/>
        <w:adjustRightInd w:val="0"/>
        <w:spacing w:after="0" w:line="240" w:lineRule="auto"/>
        <w:rPr>
          <w:rFonts w:ascii="Cambria Math" w:hAnsi="Cambria Math" w:cs="ArialMT"/>
        </w:rPr>
      </w:pPr>
      <w:r w:rsidRPr="00E703FD">
        <w:rPr>
          <w:rFonts w:ascii="Cambria Math" w:hAnsi="Cambria Math" w:cs="ArialMT"/>
        </w:rPr>
        <w:t xml:space="preserve">Θεωρούμε μια παραγωγίσιμη συνάρτηση </w:t>
      </w:r>
      <w:r w:rsidR="007A5D9B" w:rsidRPr="007A5D9B">
        <w:rPr>
          <w:rFonts w:ascii="Cambria Math" w:hAnsi="Cambria Math" w:cs="ArialMT"/>
          <w:position w:val="-16"/>
        </w:rPr>
        <w:object w:dxaOrig="1460" w:dyaOrig="440" w14:anchorId="242F47CF">
          <v:shape id="_x0000_i1146" type="#_x0000_t75" style="width:72.75pt;height:21.75pt" o:ole="">
            <v:imagedata r:id="rId80" o:title=""/>
          </v:shape>
          <o:OLEObject Type="Embed" ProgID="Equation.DSMT4" ShapeID="_x0000_i1146" DrawAspect="Content" ObjectID="_1810400037" r:id="rId81"/>
        </w:object>
      </w:r>
      <w:r w:rsidRPr="00E703FD">
        <w:rPr>
          <w:rFonts w:ascii="Cambria Math" w:eastAsia="MT-Extra" w:hAnsi="Cambria Math" w:cs="MT-Extra"/>
        </w:rPr>
        <w:t xml:space="preserve"> </w:t>
      </w:r>
      <w:r w:rsidRPr="00E703FD">
        <w:rPr>
          <w:rFonts w:ascii="Cambria Math" w:hAnsi="Cambria Math" w:cs="ArialMT"/>
        </w:rPr>
        <w:t>και μια παράγουσα,</w:t>
      </w:r>
      <w:r w:rsidR="007A5D9B" w:rsidRPr="007A5D9B">
        <w:rPr>
          <w:rFonts w:ascii="Cambria Math" w:hAnsi="Cambria Math" w:cs="ArialMT"/>
        </w:rPr>
        <w:t xml:space="preserve"> </w:t>
      </w:r>
      <w:r w:rsidRPr="00E703FD">
        <w:rPr>
          <w:rFonts w:ascii="Cambria Math" w:hAnsi="Cambria Math" w:cs="ArialMT"/>
        </w:rPr>
        <w:t xml:space="preserve">F, της f στο </w:t>
      </w:r>
      <w:r w:rsidR="007A5D9B" w:rsidRPr="007A5D9B">
        <w:rPr>
          <w:rFonts w:ascii="Cambria Math" w:hAnsi="Cambria Math" w:cs="ArialMT"/>
          <w:position w:val="-16"/>
        </w:rPr>
        <w:object w:dxaOrig="760" w:dyaOrig="440" w14:anchorId="73F1DC4F">
          <v:shape id="_x0000_i1149" type="#_x0000_t75" style="width:38.25pt;height:21.75pt" o:ole="">
            <v:imagedata r:id="rId82" o:title=""/>
          </v:shape>
          <o:OLEObject Type="Embed" ProgID="Equation.DSMT4" ShapeID="_x0000_i1149" DrawAspect="Content" ObjectID="_1810400038" r:id="rId83"/>
        </w:object>
      </w:r>
      <w:r w:rsidRPr="00E703FD">
        <w:rPr>
          <w:rFonts w:ascii="Cambria Math" w:eastAsia="SymbolMT" w:hAnsi="Cambria Math" w:cs="SymbolMT"/>
        </w:rPr>
        <w:t xml:space="preserve"> </w:t>
      </w:r>
      <w:r w:rsidRPr="00E703FD">
        <w:rPr>
          <w:rFonts w:ascii="Cambria Math" w:hAnsi="Cambria Math" w:cs="ArialMT"/>
        </w:rPr>
        <w:t>για τις οποίες ισχύει ότι:</w:t>
      </w:r>
      <w:r w:rsidR="007A5D9B" w:rsidRPr="007A5D9B">
        <w:rPr>
          <w:rFonts w:ascii="Cambria Math" w:hAnsi="Cambria Math" w:cs="ArialMT"/>
        </w:rPr>
        <w:t xml:space="preserve">  </w:t>
      </w:r>
      <w:r w:rsidR="007A5D9B" w:rsidRPr="007A5D9B">
        <w:rPr>
          <w:rFonts w:ascii="Cambria Math" w:hAnsi="Cambria Math" w:cs="ArialMT"/>
          <w:position w:val="-16"/>
        </w:rPr>
        <w:object w:dxaOrig="2040" w:dyaOrig="440" w14:anchorId="0157043B">
          <v:shape id="_x0000_i1152" type="#_x0000_t75" style="width:102pt;height:21.75pt" o:ole="">
            <v:imagedata r:id="rId84" o:title=""/>
          </v:shape>
          <o:OLEObject Type="Embed" ProgID="Equation.DSMT4" ShapeID="_x0000_i1152" DrawAspect="Content" ObjectID="_1810400039" r:id="rId85"/>
        </w:object>
      </w:r>
      <w:r w:rsidRPr="00E703FD">
        <w:rPr>
          <w:rFonts w:ascii="Cambria Math" w:hAnsi="Cambria Math" w:cs="ArialMT"/>
        </w:rPr>
        <w:t xml:space="preserve">, για κάθε </w:t>
      </w:r>
      <w:r w:rsidR="007A5D9B" w:rsidRPr="007A5D9B">
        <w:rPr>
          <w:rFonts w:ascii="Cambria Math" w:hAnsi="Cambria Math" w:cs="ArialMT"/>
          <w:position w:val="-6"/>
        </w:rPr>
        <w:object w:dxaOrig="540" w:dyaOrig="279" w14:anchorId="317F8B96">
          <v:shape id="_x0000_i1155" type="#_x0000_t75" style="width:27pt;height:14.25pt" o:ole="">
            <v:imagedata r:id="rId86" o:title=""/>
          </v:shape>
          <o:OLEObject Type="Embed" ProgID="Equation.DSMT4" ShapeID="_x0000_i1155" DrawAspect="Content" ObjectID="_1810400040" r:id="rId87"/>
        </w:object>
      </w:r>
      <w:r w:rsidRPr="00E703FD">
        <w:rPr>
          <w:rFonts w:ascii="Cambria Math" w:hAnsi="Cambria Math" w:cs="ArialMT"/>
        </w:rPr>
        <w:t>.</w:t>
      </w:r>
    </w:p>
    <w:p w14:paraId="613FA8C4" w14:textId="77777777" w:rsidR="00E703FD" w:rsidRPr="00E703FD" w:rsidRDefault="00E703FD" w:rsidP="00E703FD">
      <w:pPr>
        <w:autoSpaceDE w:val="0"/>
        <w:autoSpaceDN w:val="0"/>
        <w:adjustRightInd w:val="0"/>
        <w:spacing w:after="0" w:line="240" w:lineRule="auto"/>
        <w:rPr>
          <w:rFonts w:ascii="Cambria Math" w:hAnsi="Cambria Math" w:cs="ArialMT"/>
        </w:rPr>
      </w:pPr>
      <w:r w:rsidRPr="00E703FD">
        <w:rPr>
          <w:rFonts w:ascii="Cambria Math" w:hAnsi="Cambria Math" w:cs="ArialMT"/>
        </w:rPr>
        <w:t>Δίνεται ακόμα ότι η εφαπτομένη της γραφικής παράστασης της συνάρτησης f</w:t>
      </w:r>
    </w:p>
    <w:p w14:paraId="623A459C" w14:textId="38B3EE9A" w:rsidR="00E703FD" w:rsidRPr="00E703FD" w:rsidRDefault="00E703FD" w:rsidP="00E703FD">
      <w:pPr>
        <w:autoSpaceDE w:val="0"/>
        <w:autoSpaceDN w:val="0"/>
        <w:adjustRightInd w:val="0"/>
        <w:spacing w:after="0" w:line="240" w:lineRule="auto"/>
        <w:rPr>
          <w:rFonts w:ascii="Cambria Math" w:hAnsi="Cambria Math" w:cs="Arial-BoldMT"/>
          <w:b/>
          <w:bCs/>
        </w:rPr>
      </w:pPr>
      <w:r w:rsidRPr="00E703FD">
        <w:rPr>
          <w:rFonts w:ascii="Cambria Math" w:hAnsi="Cambria Math" w:cs="ArialMT"/>
        </w:rPr>
        <w:t xml:space="preserve">στο σημείο </w:t>
      </w:r>
      <w:r w:rsidR="007A5D9B" w:rsidRPr="007A5D9B">
        <w:rPr>
          <w:rFonts w:ascii="Cambria Math" w:hAnsi="Cambria Math" w:cs="ArialMT"/>
          <w:position w:val="-18"/>
        </w:rPr>
        <w:object w:dxaOrig="1100" w:dyaOrig="480" w14:anchorId="00E13265">
          <v:shape id="_x0000_i1158" type="#_x0000_t75" style="width:54.75pt;height:24pt" o:ole="">
            <v:imagedata r:id="rId88" o:title=""/>
          </v:shape>
          <o:OLEObject Type="Embed" ProgID="Equation.DSMT4" ShapeID="_x0000_i1158" DrawAspect="Content" ObjectID="_1810400041" r:id="rId89"/>
        </w:object>
      </w:r>
      <w:r w:rsidRPr="00E703FD">
        <w:rPr>
          <w:rFonts w:ascii="Cambria Math" w:eastAsia="SymbolMT" w:hAnsi="Cambria Math" w:cs="SymbolMT"/>
        </w:rPr>
        <w:t xml:space="preserve"> </w:t>
      </w:r>
      <w:r w:rsidRPr="00E703FD">
        <w:rPr>
          <w:rFonts w:ascii="Cambria Math" w:hAnsi="Cambria Math" w:cs="ArialMT"/>
        </w:rPr>
        <w:t xml:space="preserve">είναι παράλληλη στην ευθεία </w:t>
      </w:r>
      <w:r w:rsidR="007A5D9B" w:rsidRPr="007A5D9B">
        <w:rPr>
          <w:rFonts w:ascii="Cambria Math" w:hAnsi="Cambria Math" w:cs="ArialMT"/>
          <w:position w:val="-16"/>
        </w:rPr>
        <w:object w:dxaOrig="1080" w:dyaOrig="440" w14:anchorId="73D5A29F">
          <v:shape id="_x0000_i1161" type="#_x0000_t75" style="width:54pt;height:21.75pt" o:ole="">
            <v:imagedata r:id="rId90" o:title=""/>
          </v:shape>
          <o:OLEObject Type="Embed" ProgID="Equation.DSMT4" ShapeID="_x0000_i1161" DrawAspect="Content" ObjectID="_1810400042" r:id="rId91"/>
        </w:object>
      </w:r>
      <w:r w:rsidRPr="00E703FD">
        <w:rPr>
          <w:rFonts w:ascii="Cambria Math" w:hAnsi="Cambria Math" w:cs="Arial-BoldMT"/>
          <w:b/>
          <w:bCs/>
        </w:rPr>
        <w:t>.</w:t>
      </w:r>
    </w:p>
    <w:p w14:paraId="3275E522" w14:textId="241543B8" w:rsidR="00E703FD" w:rsidRPr="007A5D9B" w:rsidRDefault="00E703FD" w:rsidP="00E703FD">
      <w:pPr>
        <w:autoSpaceDE w:val="0"/>
        <w:autoSpaceDN w:val="0"/>
        <w:adjustRightInd w:val="0"/>
        <w:spacing w:after="0" w:line="240" w:lineRule="auto"/>
        <w:rPr>
          <w:rFonts w:ascii="Cambria Math" w:hAnsi="Cambria Math" w:cs="ArialMT"/>
        </w:rPr>
      </w:pPr>
      <w:r w:rsidRPr="00E703FD">
        <w:rPr>
          <w:rFonts w:ascii="Cambria Math" w:hAnsi="Cambria Math" w:cs="Arial-BoldMT"/>
          <w:b/>
          <w:bCs/>
        </w:rPr>
        <w:t xml:space="preserve">Δ1. </w:t>
      </w:r>
      <w:r w:rsidRPr="00E703FD">
        <w:rPr>
          <w:rFonts w:ascii="Cambria Math" w:hAnsi="Cambria Math" w:cs="ArialMT"/>
        </w:rPr>
        <w:t xml:space="preserve">Να αποδείξετε ότι η συνάρτηση </w:t>
      </w:r>
      <w:r w:rsidR="007A5D9B" w:rsidRPr="007A5D9B">
        <w:rPr>
          <w:rFonts w:ascii="Cambria Math" w:hAnsi="Cambria Math" w:cs="ArialMT"/>
          <w:position w:val="-26"/>
        </w:rPr>
        <w:object w:dxaOrig="1260" w:dyaOrig="760" w14:anchorId="730B9C0F">
          <v:shape id="_x0000_i1164" type="#_x0000_t75" style="width:63pt;height:38.25pt" o:ole="">
            <v:imagedata r:id="rId92" o:title=""/>
          </v:shape>
          <o:OLEObject Type="Embed" ProgID="Equation.DSMT4" ShapeID="_x0000_i1164" DrawAspect="Content" ObjectID="_1810400043" r:id="rId93"/>
        </w:object>
      </w:r>
      <w:r w:rsidRPr="007A5D9B">
        <w:rPr>
          <w:rFonts w:ascii="Cambria Math" w:hAnsi="Cambria Math" w:cs="Arial-BoldMT"/>
        </w:rPr>
        <w:t xml:space="preserve">, </w:t>
      </w:r>
      <w:r w:rsidR="007A5D9B" w:rsidRPr="007A5D9B">
        <w:rPr>
          <w:rFonts w:ascii="Cambria Math" w:hAnsi="Cambria Math" w:cs="ArialMT"/>
          <w:position w:val="-6"/>
        </w:rPr>
        <w:object w:dxaOrig="540" w:dyaOrig="279" w14:anchorId="43A9AA63">
          <v:shape id="_x0000_i1165" type="#_x0000_t75" style="width:27pt;height:14.25pt" o:ole="">
            <v:imagedata r:id="rId86" o:title=""/>
          </v:shape>
          <o:OLEObject Type="Embed" ProgID="Equation.DSMT4" ShapeID="_x0000_i1165" DrawAspect="Content" ObjectID="_1810400044" r:id="rId94"/>
        </w:object>
      </w:r>
      <w:r w:rsidRPr="007A5D9B">
        <w:rPr>
          <w:rFonts w:ascii="Cambria Math" w:hAnsi="Cambria Math" w:cs="Arial-BoldMT"/>
        </w:rPr>
        <w:t xml:space="preserve">, </w:t>
      </w:r>
      <w:r w:rsidRPr="00E703FD">
        <w:rPr>
          <w:rFonts w:ascii="Cambria Math" w:hAnsi="Cambria Math" w:cs="ArialMT"/>
        </w:rPr>
        <w:t>είναι σταθερή.</w:t>
      </w:r>
      <w:r w:rsidR="007A5D9B" w:rsidRPr="007A5D9B">
        <w:rPr>
          <w:rFonts w:ascii="Cambria Math" w:hAnsi="Cambria Math" w:cs="ArialMT"/>
        </w:rPr>
        <w:t xml:space="preserve"> </w:t>
      </w:r>
      <w:r w:rsidRPr="00E703FD">
        <w:rPr>
          <w:rFonts w:ascii="Cambria Math" w:hAnsi="Cambria Math" w:cs="Arial-BoldMT"/>
          <w:b/>
          <w:bCs/>
        </w:rPr>
        <w:t>Μονάδες 6</w:t>
      </w:r>
    </w:p>
    <w:p w14:paraId="563DB8B9" w14:textId="16043CB0" w:rsidR="00E703FD" w:rsidRPr="007A5D9B" w:rsidRDefault="00E703FD" w:rsidP="00E703FD">
      <w:pPr>
        <w:autoSpaceDE w:val="0"/>
        <w:autoSpaceDN w:val="0"/>
        <w:adjustRightInd w:val="0"/>
        <w:spacing w:after="0" w:line="240" w:lineRule="auto"/>
        <w:rPr>
          <w:rFonts w:ascii="Cambria Math" w:hAnsi="Cambria Math" w:cs="ArialMT"/>
          <w:lang w:val="en-US"/>
        </w:rPr>
      </w:pPr>
      <w:r w:rsidRPr="00E703FD">
        <w:rPr>
          <w:rFonts w:ascii="Cambria Math" w:hAnsi="Cambria Math" w:cs="Arial-BoldMT"/>
          <w:b/>
          <w:bCs/>
        </w:rPr>
        <w:t xml:space="preserve">Δ2. i) </w:t>
      </w:r>
      <w:r w:rsidRPr="00E703FD">
        <w:rPr>
          <w:rFonts w:ascii="Cambria Math" w:hAnsi="Cambria Math" w:cs="ArialMT"/>
        </w:rPr>
        <w:t>Να υπολογίσετε το όριο</w:t>
      </w:r>
      <w:r w:rsidR="007A5D9B">
        <w:rPr>
          <w:rFonts w:ascii="Cambria Math" w:hAnsi="Cambria Math" w:cs="ArialMT"/>
          <w:lang w:val="en-US"/>
        </w:rPr>
        <w:t xml:space="preserve"> </w:t>
      </w:r>
      <w:r w:rsidR="007A5D9B" w:rsidRPr="007A5D9B">
        <w:rPr>
          <w:rFonts w:ascii="Cambria Math" w:hAnsi="Cambria Math" w:cs="ArialMT"/>
          <w:position w:val="-24"/>
          <w:lang w:val="en-US"/>
        </w:rPr>
        <w:object w:dxaOrig="900" w:dyaOrig="740" w14:anchorId="760A507D">
          <v:shape id="_x0000_i1168" type="#_x0000_t75" style="width:45pt;height:36.75pt" o:ole="">
            <v:imagedata r:id="rId95" o:title=""/>
          </v:shape>
          <o:OLEObject Type="Embed" ProgID="Equation.DSMT4" ShapeID="_x0000_i1168" DrawAspect="Content" ObjectID="_1810400045" r:id="rId96"/>
        </w:object>
      </w:r>
      <w:r w:rsidRPr="00E703FD">
        <w:rPr>
          <w:rFonts w:ascii="Cambria Math" w:hAnsi="Cambria Math" w:cs="ArialMT"/>
        </w:rPr>
        <w:t>. (μονάδες 4)</w:t>
      </w:r>
    </w:p>
    <w:p w14:paraId="0F3BCDE7" w14:textId="71858564" w:rsidR="00E703FD" w:rsidRPr="00E703FD" w:rsidRDefault="00E703FD" w:rsidP="00E703FD">
      <w:pPr>
        <w:autoSpaceDE w:val="0"/>
        <w:autoSpaceDN w:val="0"/>
        <w:adjustRightInd w:val="0"/>
        <w:spacing w:after="0" w:line="240" w:lineRule="auto"/>
        <w:rPr>
          <w:rFonts w:ascii="Cambria Math" w:hAnsi="Cambria Math" w:cs="ArialMT"/>
        </w:rPr>
      </w:pPr>
      <w:proofErr w:type="spellStart"/>
      <w:r w:rsidRPr="00E703FD">
        <w:rPr>
          <w:rFonts w:ascii="Cambria Math" w:hAnsi="Cambria Math" w:cs="Arial-BoldMT"/>
          <w:b/>
          <w:bCs/>
        </w:rPr>
        <w:t>ii</w:t>
      </w:r>
      <w:proofErr w:type="spellEnd"/>
      <w:r w:rsidRPr="00E703FD">
        <w:rPr>
          <w:rFonts w:ascii="Cambria Math" w:hAnsi="Cambria Math" w:cs="Arial-BoldMT"/>
          <w:b/>
          <w:bCs/>
        </w:rPr>
        <w:t xml:space="preserve">) </w:t>
      </w:r>
      <w:r w:rsidRPr="00E703FD">
        <w:rPr>
          <w:rFonts w:ascii="Cambria Math" w:hAnsi="Cambria Math" w:cs="ArialMT"/>
        </w:rPr>
        <w:t xml:space="preserve">Να αποδείξετε ότι </w:t>
      </w:r>
      <w:r w:rsidR="007A5D9B" w:rsidRPr="007A5D9B">
        <w:rPr>
          <w:rFonts w:ascii="Cambria Math" w:hAnsi="Cambria Math" w:cs="ArialMT"/>
          <w:position w:val="-16"/>
        </w:rPr>
        <w:object w:dxaOrig="859" w:dyaOrig="440" w14:anchorId="3B78B388">
          <v:shape id="_x0000_i1171" type="#_x0000_t75" style="width:42.75pt;height:21.75pt" o:ole="">
            <v:imagedata r:id="rId97" o:title=""/>
          </v:shape>
          <o:OLEObject Type="Embed" ProgID="Equation.DSMT4" ShapeID="_x0000_i1171" DrawAspect="Content" ObjectID="_1810400046" r:id="rId98"/>
        </w:object>
      </w:r>
      <w:r w:rsidRPr="00E703FD">
        <w:rPr>
          <w:rFonts w:ascii="Cambria Math" w:hAnsi="Cambria Math" w:cs="ArialMT"/>
        </w:rPr>
        <w:t xml:space="preserve"> (μονάδες 3) και </w:t>
      </w:r>
      <w:r w:rsidR="007A5D9B" w:rsidRPr="007A5D9B">
        <w:rPr>
          <w:rFonts w:ascii="Cambria Math" w:hAnsi="Cambria Math" w:cs="ArialMT"/>
          <w:position w:val="-16"/>
        </w:rPr>
        <w:object w:dxaOrig="1100" w:dyaOrig="440" w14:anchorId="249F757C">
          <v:shape id="_x0000_i1174" type="#_x0000_t75" style="width:54.75pt;height:21.75pt" o:ole="">
            <v:imagedata r:id="rId99" o:title=""/>
          </v:shape>
          <o:OLEObject Type="Embed" ProgID="Equation.DSMT4" ShapeID="_x0000_i1174" DrawAspect="Content" ObjectID="_1810400047" r:id="rId100"/>
        </w:object>
      </w:r>
      <w:r w:rsidRPr="00E703FD">
        <w:rPr>
          <w:rFonts w:ascii="Cambria Math" w:hAnsi="Cambria Math" w:cs="ArialMT"/>
        </w:rPr>
        <w:t xml:space="preserve">, για κάθε </w:t>
      </w:r>
      <w:r w:rsidR="007A5D9B" w:rsidRPr="007A5D9B">
        <w:rPr>
          <w:rFonts w:ascii="Cambria Math" w:hAnsi="Cambria Math" w:cs="ArialMT"/>
          <w:position w:val="-6"/>
        </w:rPr>
        <w:object w:dxaOrig="540" w:dyaOrig="279" w14:anchorId="7C45C708">
          <v:shape id="_x0000_i1175" type="#_x0000_t75" style="width:27pt;height:14.25pt" o:ole="">
            <v:imagedata r:id="rId86" o:title=""/>
          </v:shape>
          <o:OLEObject Type="Embed" ProgID="Equation.DSMT4" ShapeID="_x0000_i1175" DrawAspect="Content" ObjectID="_1810400048" r:id="rId101"/>
        </w:object>
      </w:r>
      <w:r w:rsidR="007A5D9B" w:rsidRPr="007A5D9B">
        <w:rPr>
          <w:rFonts w:ascii="Cambria Math" w:hAnsi="Cambria Math" w:cs="ArialMT"/>
        </w:rPr>
        <w:t xml:space="preserve"> </w:t>
      </w:r>
      <w:r w:rsidRPr="00E703FD">
        <w:rPr>
          <w:rFonts w:ascii="Cambria Math" w:hAnsi="Cambria Math" w:cs="ArialMT"/>
        </w:rPr>
        <w:t>(μονάδες 2).</w:t>
      </w:r>
    </w:p>
    <w:p w14:paraId="182D05CA" w14:textId="0D5B2225" w:rsidR="00E703FD" w:rsidRDefault="007A5D9B" w:rsidP="00E703FD">
      <w:pPr>
        <w:autoSpaceDE w:val="0"/>
        <w:autoSpaceDN w:val="0"/>
        <w:adjustRightInd w:val="0"/>
        <w:spacing w:after="0" w:line="240" w:lineRule="auto"/>
        <w:rPr>
          <w:rFonts w:ascii="Cambria Math" w:hAnsi="Cambria Math" w:cs="Arial-BoldMT"/>
          <w:b/>
          <w:bCs/>
        </w:rPr>
      </w:pPr>
      <w:r>
        <w:rPr>
          <w:rFonts w:ascii="Cambria Math" w:hAnsi="Cambria Math" w:cs="Arial-BoldMT"/>
          <w:b/>
          <w:bCs/>
          <w:lang w:val="en-US"/>
        </w:rPr>
        <w:t xml:space="preserve">                                           </w:t>
      </w:r>
      <w:r w:rsidR="00E703FD" w:rsidRPr="00E703FD">
        <w:rPr>
          <w:rFonts w:ascii="Cambria Math" w:hAnsi="Cambria Math" w:cs="Arial-BoldMT"/>
          <w:b/>
          <w:bCs/>
        </w:rPr>
        <w:t>Μονάδες 9</w:t>
      </w:r>
    </w:p>
    <w:p w14:paraId="36578A49" w14:textId="77777777" w:rsidR="007A5D9B" w:rsidRPr="007A5D9B" w:rsidRDefault="007A5D9B" w:rsidP="007A5D9B">
      <w:pPr>
        <w:autoSpaceDE w:val="0"/>
        <w:autoSpaceDN w:val="0"/>
        <w:adjustRightInd w:val="0"/>
        <w:spacing w:after="0" w:line="240" w:lineRule="auto"/>
        <w:rPr>
          <w:rFonts w:ascii="Cambria Math" w:hAnsi="Cambria Math" w:cs="ArialMT"/>
        </w:rPr>
      </w:pPr>
      <w:r w:rsidRPr="007A5D9B">
        <w:rPr>
          <w:rFonts w:ascii="Cambria Math" w:hAnsi="Cambria Math" w:cs="Arial-BoldMT"/>
          <w:b/>
          <w:bCs/>
        </w:rPr>
        <w:t xml:space="preserve">Δ3. </w:t>
      </w:r>
      <w:r w:rsidRPr="007A5D9B">
        <w:rPr>
          <w:rFonts w:ascii="Cambria Math" w:hAnsi="Cambria Math" w:cs="ArialMT"/>
        </w:rPr>
        <w:t>Να μελετήσετε ως προς τη μονοτονία τη συνάρτηση F (μονάδες 2) και να</w:t>
      </w:r>
    </w:p>
    <w:p w14:paraId="3B27A4CE" w14:textId="40970EFD" w:rsidR="007A5D9B" w:rsidRPr="007A5D9B" w:rsidRDefault="007A5D9B" w:rsidP="007A5D9B">
      <w:pPr>
        <w:autoSpaceDE w:val="0"/>
        <w:autoSpaceDN w:val="0"/>
        <w:adjustRightInd w:val="0"/>
        <w:spacing w:after="0" w:line="240" w:lineRule="auto"/>
        <w:rPr>
          <w:rFonts w:ascii="Cambria Math" w:eastAsia="SymbolMT" w:hAnsi="Cambria Math" w:cs="SymbolMT"/>
        </w:rPr>
      </w:pPr>
      <w:r w:rsidRPr="007A5D9B">
        <w:rPr>
          <w:rFonts w:ascii="Cambria Math" w:hAnsi="Cambria Math" w:cs="ArialMT"/>
        </w:rPr>
        <w:t xml:space="preserve">λύσετε την εξίσωση </w:t>
      </w:r>
      <w:r w:rsidRPr="007A5D9B">
        <w:rPr>
          <w:rFonts w:ascii="Cambria Math" w:hAnsi="Cambria Math" w:cs="ArialMT"/>
          <w:position w:val="-18"/>
        </w:rPr>
        <w:object w:dxaOrig="2260" w:dyaOrig="540" w14:anchorId="681536D2">
          <v:shape id="_x0000_i1178" type="#_x0000_t75" style="width:113.25pt;height:27pt" o:ole="">
            <v:imagedata r:id="rId102" o:title=""/>
          </v:shape>
          <o:OLEObject Type="Embed" ProgID="Equation.DSMT4" ShapeID="_x0000_i1178" DrawAspect="Content" ObjectID="_1810400049" r:id="rId103"/>
        </w:object>
      </w:r>
      <w:r w:rsidRPr="007A5D9B">
        <w:rPr>
          <w:rFonts w:ascii="Cambria Math" w:hAnsi="Cambria Math" w:cs="ArialMT"/>
        </w:rPr>
        <w:t xml:space="preserve"> στο διάστημα </w:t>
      </w:r>
      <w:r w:rsidRPr="007A5D9B">
        <w:rPr>
          <w:rFonts w:ascii="Cambria Math" w:hAnsi="Cambria Math" w:cs="ArialMT"/>
          <w:position w:val="-16"/>
        </w:rPr>
        <w:object w:dxaOrig="760" w:dyaOrig="440" w14:anchorId="0A2CA183">
          <v:shape id="_x0000_i1179" type="#_x0000_t75" style="width:38.25pt;height:21.75pt" o:ole="">
            <v:imagedata r:id="rId82" o:title=""/>
          </v:shape>
          <o:OLEObject Type="Embed" ProgID="Equation.DSMT4" ShapeID="_x0000_i1179" DrawAspect="Content" ObjectID="_1810400050" r:id="rId104"/>
        </w:object>
      </w:r>
      <w:r w:rsidRPr="007A5D9B">
        <w:rPr>
          <w:rFonts w:ascii="Cambria Math" w:hAnsi="Cambria Math" w:cs="ArialMT"/>
        </w:rPr>
        <w:t>(μονάδες 3).</w:t>
      </w:r>
    </w:p>
    <w:p w14:paraId="7AEA34B2" w14:textId="471CE5C4" w:rsidR="007A5D9B" w:rsidRPr="007A5D9B" w:rsidRDefault="007A5D9B" w:rsidP="007A5D9B">
      <w:pPr>
        <w:autoSpaceDE w:val="0"/>
        <w:autoSpaceDN w:val="0"/>
        <w:adjustRightInd w:val="0"/>
        <w:spacing w:after="0" w:line="240" w:lineRule="auto"/>
        <w:rPr>
          <w:rFonts w:ascii="Cambria Math" w:hAnsi="Cambria Math" w:cs="Arial-BoldMT"/>
          <w:b/>
          <w:bCs/>
        </w:rPr>
      </w:pPr>
      <w:r w:rsidRPr="007A5D9B">
        <w:rPr>
          <w:rFonts w:ascii="Cambria Math" w:hAnsi="Cambria Math" w:cs="Arial-BoldMT"/>
          <w:b/>
          <w:bCs/>
        </w:rPr>
        <w:t xml:space="preserve">                                    </w:t>
      </w:r>
      <w:r w:rsidRPr="007A5D9B">
        <w:rPr>
          <w:rFonts w:ascii="Cambria Math" w:hAnsi="Cambria Math" w:cs="Arial-BoldMT"/>
          <w:b/>
          <w:bCs/>
        </w:rPr>
        <w:t>Μονάδες 5</w:t>
      </w:r>
    </w:p>
    <w:p w14:paraId="05D0EF50" w14:textId="77777777" w:rsidR="007A5D9B" w:rsidRDefault="007A5D9B" w:rsidP="007A5D9B">
      <w:pPr>
        <w:autoSpaceDE w:val="0"/>
        <w:autoSpaceDN w:val="0"/>
        <w:adjustRightInd w:val="0"/>
        <w:spacing w:after="0" w:line="240" w:lineRule="auto"/>
        <w:rPr>
          <w:rFonts w:ascii="Cambria Math" w:hAnsi="Cambria Math" w:cs="ArialMT"/>
        </w:rPr>
      </w:pPr>
      <w:r w:rsidRPr="007A5D9B">
        <w:rPr>
          <w:rFonts w:ascii="Cambria Math" w:hAnsi="Cambria Math" w:cs="Arial-BoldMT"/>
          <w:b/>
          <w:bCs/>
        </w:rPr>
        <w:t xml:space="preserve">Δ4. </w:t>
      </w:r>
      <w:r w:rsidRPr="007A5D9B">
        <w:rPr>
          <w:rFonts w:ascii="Cambria Math" w:hAnsi="Cambria Math" w:cs="ArialMT"/>
        </w:rPr>
        <w:t>Να αποδείξετε ότι για το εμβαδόν E του χωρίου που περικλείεται από τη</w:t>
      </w:r>
      <w:r w:rsidRPr="007A5D9B">
        <w:rPr>
          <w:rFonts w:ascii="Cambria Math" w:hAnsi="Cambria Math" w:cs="ArialMT"/>
        </w:rPr>
        <w:t xml:space="preserve"> </w:t>
      </w:r>
      <w:r w:rsidRPr="007A5D9B">
        <w:rPr>
          <w:rFonts w:ascii="Cambria Math" w:hAnsi="Cambria Math" w:cs="ArialMT"/>
        </w:rPr>
        <w:t xml:space="preserve">γραφική παράσταση της συνάρτησης F, τις ευθείες </w:t>
      </w:r>
      <w:r w:rsidRPr="007A5D9B">
        <w:rPr>
          <w:rFonts w:ascii="Cambria Math" w:hAnsi="Cambria Math" w:cs="ArialMT"/>
          <w:position w:val="-4"/>
        </w:rPr>
        <w:object w:dxaOrig="540" w:dyaOrig="260" w14:anchorId="687269DB">
          <v:shape id="_x0000_i1182" type="#_x0000_t75" style="width:27pt;height:12.75pt" o:ole="">
            <v:imagedata r:id="rId105" o:title=""/>
          </v:shape>
          <o:OLEObject Type="Embed" ProgID="Equation.DSMT4" ShapeID="_x0000_i1182" DrawAspect="Content" ObjectID="_1810400051" r:id="rId106"/>
        </w:object>
      </w:r>
      <w:r w:rsidRPr="007A5D9B">
        <w:rPr>
          <w:rFonts w:ascii="Cambria Math" w:hAnsi="Cambria Math" w:cs="ArialMT"/>
        </w:rPr>
        <w:t xml:space="preserve">, </w:t>
      </w:r>
      <w:r w:rsidRPr="007A5D9B">
        <w:rPr>
          <w:rFonts w:ascii="Cambria Math" w:hAnsi="Cambria Math" w:cs="ArialMT"/>
          <w:position w:val="-6"/>
        </w:rPr>
        <w:object w:dxaOrig="540" w:dyaOrig="220" w14:anchorId="070BBA5B">
          <v:shape id="_x0000_i1185" type="#_x0000_t75" style="width:27pt;height:11.25pt" o:ole="">
            <v:imagedata r:id="rId107" o:title=""/>
          </v:shape>
          <o:OLEObject Type="Embed" ProgID="Equation.DSMT4" ShapeID="_x0000_i1185" DrawAspect="Content" ObjectID="_1810400052" r:id="rId108"/>
        </w:object>
      </w:r>
      <w:r w:rsidRPr="007A5D9B">
        <w:rPr>
          <w:rFonts w:ascii="Cambria Math" w:hAnsi="Cambria Math" w:cs="ArialMT"/>
        </w:rPr>
        <w:t xml:space="preserve"> και τον</w:t>
      </w:r>
      <w:r w:rsidRPr="007A5D9B">
        <w:rPr>
          <w:rFonts w:ascii="Cambria Math" w:hAnsi="Cambria Math" w:cs="ArialMT"/>
        </w:rPr>
        <w:t xml:space="preserve"> </w:t>
      </w:r>
      <w:r w:rsidRPr="007A5D9B">
        <w:rPr>
          <w:rFonts w:ascii="Cambria Math" w:hAnsi="Cambria Math" w:cs="ArialMT"/>
        </w:rPr>
        <w:t xml:space="preserve">άξονα </w:t>
      </w:r>
      <w:r w:rsidRPr="007A5D9B">
        <w:rPr>
          <w:rFonts w:ascii="Cambria Math" w:hAnsi="Cambria Math" w:cs="ArialMT"/>
          <w:position w:val="-4"/>
        </w:rPr>
        <w:object w:dxaOrig="420" w:dyaOrig="260" w14:anchorId="5A93E085">
          <v:shape id="_x0000_i1188" type="#_x0000_t75" style="width:21pt;height:12.75pt" o:ole="">
            <v:imagedata r:id="rId109" o:title=""/>
          </v:shape>
          <o:OLEObject Type="Embed" ProgID="Equation.DSMT4" ShapeID="_x0000_i1188" DrawAspect="Content" ObjectID="_1810400053" r:id="rId110"/>
        </w:object>
      </w:r>
      <w:r w:rsidRPr="007A5D9B">
        <w:rPr>
          <w:rFonts w:ascii="Cambria Math" w:hAnsi="Cambria Math" w:cs="ArialMT"/>
        </w:rPr>
        <w:t xml:space="preserve"> ισχύει </w:t>
      </w:r>
    </w:p>
    <w:p w14:paraId="7C39AC2C" w14:textId="62F027AF" w:rsidR="007A5D9B" w:rsidRPr="007A5D9B" w:rsidRDefault="007A5D9B" w:rsidP="007A5D9B">
      <w:pPr>
        <w:autoSpaceDE w:val="0"/>
        <w:autoSpaceDN w:val="0"/>
        <w:adjustRightInd w:val="0"/>
        <w:spacing w:after="0" w:line="240" w:lineRule="auto"/>
        <w:rPr>
          <w:rFonts w:ascii="Cambria Math" w:hAnsi="Cambria Math" w:cs="ArialMT"/>
        </w:rPr>
      </w:pPr>
      <w:r w:rsidRPr="007A5D9B">
        <w:rPr>
          <w:rFonts w:ascii="Cambria Math" w:hAnsi="Cambria Math" w:cs="ArialMT"/>
          <w:position w:val="-6"/>
        </w:rPr>
        <w:object w:dxaOrig="980" w:dyaOrig="279" w14:anchorId="3147C71B">
          <v:shape id="_x0000_i1191" type="#_x0000_t75" style="width:48.75pt;height:14.25pt" o:ole="">
            <v:imagedata r:id="rId111" o:title=""/>
          </v:shape>
          <o:OLEObject Type="Embed" ProgID="Equation.DSMT4" ShapeID="_x0000_i1191" DrawAspect="Content" ObjectID="_1810400054" r:id="rId112"/>
        </w:object>
      </w:r>
      <w:r w:rsidRPr="007A5D9B">
        <w:rPr>
          <w:rFonts w:ascii="Cambria Math" w:hAnsi="Cambria Math" w:cs="ArialMT"/>
        </w:rPr>
        <w:t>.</w:t>
      </w:r>
      <w:r>
        <w:rPr>
          <w:rFonts w:ascii="Cambria Math" w:hAnsi="Cambria Math" w:cs="ArialMT"/>
          <w:lang w:val="en-US"/>
        </w:rPr>
        <w:t xml:space="preserve">                  </w:t>
      </w:r>
      <w:r w:rsidRPr="007A5D9B">
        <w:rPr>
          <w:rFonts w:ascii="Cambria Math" w:hAnsi="Cambria Math" w:cs="Arial-BoldMT"/>
          <w:b/>
          <w:bCs/>
        </w:rPr>
        <w:t>Μονάδες 5</w:t>
      </w:r>
    </w:p>
    <w:sectPr w:rsidR="007A5D9B" w:rsidRPr="007A5D9B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A1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Cambria Math">
    <w:panose1 w:val="02040503050406030204"/>
    <w:charset w:val="A1"/>
    <w:family w:val="roman"/>
    <w:pitch w:val="variable"/>
    <w:sig w:usb0="E00006FF" w:usb1="420024FF" w:usb2="02000000" w:usb3="00000000" w:csb0="0000019F" w:csb1="00000000"/>
  </w:font>
  <w:font w:name="Arial-BoldMT">
    <w:altName w:val="Arial"/>
    <w:panose1 w:val="00000000000000000000"/>
    <w:charset w:val="A1"/>
    <w:family w:val="auto"/>
    <w:notTrueType/>
    <w:pitch w:val="default"/>
    <w:sig w:usb0="00000083" w:usb1="00000000" w:usb2="00000000" w:usb3="00000000" w:csb0="00000009" w:csb1="00000000"/>
  </w:font>
  <w:font w:name="ArialMT">
    <w:altName w:val="Arial"/>
    <w:panose1 w:val="00000000000000000000"/>
    <w:charset w:val="A1"/>
    <w:family w:val="auto"/>
    <w:notTrueType/>
    <w:pitch w:val="default"/>
    <w:sig w:usb0="00000083" w:usb1="00000000" w:usb2="00000000" w:usb3="00000000" w:csb0="00000009" w:csb1="00000000"/>
  </w:font>
  <w:font w:name="SymbolMT">
    <w:altName w:val="Microsoft JhengHei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Arial-ItalicMT">
    <w:altName w:val="Arial"/>
    <w:panose1 w:val="00000000000000000000"/>
    <w:charset w:val="A1"/>
    <w:family w:val="auto"/>
    <w:notTrueType/>
    <w:pitch w:val="default"/>
    <w:sig w:usb0="00000083" w:usb1="00000000" w:usb2="00000000" w:usb3="00000000" w:csb0="00000009" w:csb1="00000000"/>
  </w:font>
  <w:font w:name="Arial-BoldItalicMT">
    <w:altName w:val="Arial"/>
    <w:panose1 w:val="00000000000000000000"/>
    <w:charset w:val="A1"/>
    <w:family w:val="auto"/>
    <w:notTrueType/>
    <w:pitch w:val="default"/>
    <w:sig w:usb0="00000081" w:usb1="00000000" w:usb2="00000000" w:usb3="00000000" w:csb0="00000008" w:csb1="00000000"/>
  </w:font>
  <w:font w:name="MT-Extra">
    <w:altName w:val="Microsoft JhengHei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Calibri Light">
    <w:panose1 w:val="020F0302020204030204"/>
    <w:charset w:val="A1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E253A"/>
    <w:rsid w:val="003C6E5C"/>
    <w:rsid w:val="007A5D9B"/>
    <w:rsid w:val="007E253A"/>
    <w:rsid w:val="00BF0C46"/>
    <w:rsid w:val="00E703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236CEC"/>
  <w15:chartTrackingRefBased/>
  <w15:docId w15:val="{734491CA-20E0-4FA3-9709-440A1A5DCD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11.wmf"/><Relationship Id="rId21" Type="http://schemas.openxmlformats.org/officeDocument/2006/relationships/oleObject" Target="embeddings/oleObject10.bin"/><Relationship Id="rId42" Type="http://schemas.openxmlformats.org/officeDocument/2006/relationships/oleObject" Target="embeddings/oleObject21.bin"/><Relationship Id="rId47" Type="http://schemas.openxmlformats.org/officeDocument/2006/relationships/image" Target="media/image21.wmf"/><Relationship Id="rId63" Type="http://schemas.openxmlformats.org/officeDocument/2006/relationships/image" Target="media/image29.wmf"/><Relationship Id="rId68" Type="http://schemas.openxmlformats.org/officeDocument/2006/relationships/image" Target="media/image31.wmf"/><Relationship Id="rId84" Type="http://schemas.openxmlformats.org/officeDocument/2006/relationships/image" Target="media/image39.wmf"/><Relationship Id="rId89" Type="http://schemas.openxmlformats.org/officeDocument/2006/relationships/oleObject" Target="embeddings/oleObject45.bin"/><Relationship Id="rId112" Type="http://schemas.openxmlformats.org/officeDocument/2006/relationships/oleObject" Target="embeddings/oleObject58.bin"/><Relationship Id="rId16" Type="http://schemas.openxmlformats.org/officeDocument/2006/relationships/image" Target="media/image6.wmf"/><Relationship Id="rId107" Type="http://schemas.openxmlformats.org/officeDocument/2006/relationships/image" Target="media/image49.wmf"/><Relationship Id="rId11" Type="http://schemas.openxmlformats.org/officeDocument/2006/relationships/oleObject" Target="embeddings/oleObject5.bin"/><Relationship Id="rId32" Type="http://schemas.openxmlformats.org/officeDocument/2006/relationships/oleObject" Target="embeddings/oleObject16.bin"/><Relationship Id="rId37" Type="http://schemas.openxmlformats.org/officeDocument/2006/relationships/image" Target="media/image16.wmf"/><Relationship Id="rId53" Type="http://schemas.openxmlformats.org/officeDocument/2006/relationships/image" Target="media/image24.wmf"/><Relationship Id="rId58" Type="http://schemas.openxmlformats.org/officeDocument/2006/relationships/oleObject" Target="embeddings/oleObject29.bin"/><Relationship Id="rId74" Type="http://schemas.openxmlformats.org/officeDocument/2006/relationships/image" Target="media/image34.wmf"/><Relationship Id="rId79" Type="http://schemas.openxmlformats.org/officeDocument/2006/relationships/oleObject" Target="embeddings/oleObject40.bin"/><Relationship Id="rId102" Type="http://schemas.openxmlformats.org/officeDocument/2006/relationships/image" Target="media/image47.wmf"/><Relationship Id="rId5" Type="http://schemas.openxmlformats.org/officeDocument/2006/relationships/oleObject" Target="embeddings/oleObject1.bin"/><Relationship Id="rId90" Type="http://schemas.openxmlformats.org/officeDocument/2006/relationships/image" Target="media/image42.wmf"/><Relationship Id="rId95" Type="http://schemas.openxmlformats.org/officeDocument/2006/relationships/image" Target="media/image44.wmf"/><Relationship Id="rId22" Type="http://schemas.openxmlformats.org/officeDocument/2006/relationships/image" Target="media/image9.wmf"/><Relationship Id="rId27" Type="http://schemas.openxmlformats.org/officeDocument/2006/relationships/oleObject" Target="embeddings/oleObject13.bin"/><Relationship Id="rId43" Type="http://schemas.openxmlformats.org/officeDocument/2006/relationships/image" Target="media/image19.wmf"/><Relationship Id="rId48" Type="http://schemas.openxmlformats.org/officeDocument/2006/relationships/oleObject" Target="embeddings/oleObject24.bin"/><Relationship Id="rId64" Type="http://schemas.openxmlformats.org/officeDocument/2006/relationships/oleObject" Target="embeddings/oleObject32.bin"/><Relationship Id="rId69" Type="http://schemas.openxmlformats.org/officeDocument/2006/relationships/oleObject" Target="embeddings/oleObject35.bin"/><Relationship Id="rId113" Type="http://schemas.openxmlformats.org/officeDocument/2006/relationships/fontTable" Target="fontTable.xml"/><Relationship Id="rId80" Type="http://schemas.openxmlformats.org/officeDocument/2006/relationships/image" Target="media/image37.wmf"/><Relationship Id="rId85" Type="http://schemas.openxmlformats.org/officeDocument/2006/relationships/oleObject" Target="embeddings/oleObject43.bin"/><Relationship Id="rId12" Type="http://schemas.openxmlformats.org/officeDocument/2006/relationships/image" Target="media/image4.wmf"/><Relationship Id="rId17" Type="http://schemas.openxmlformats.org/officeDocument/2006/relationships/oleObject" Target="embeddings/oleObject8.bin"/><Relationship Id="rId33" Type="http://schemas.openxmlformats.org/officeDocument/2006/relationships/image" Target="media/image14.wmf"/><Relationship Id="rId38" Type="http://schemas.openxmlformats.org/officeDocument/2006/relationships/oleObject" Target="embeddings/oleObject19.bin"/><Relationship Id="rId59" Type="http://schemas.openxmlformats.org/officeDocument/2006/relationships/image" Target="media/image27.wmf"/><Relationship Id="rId103" Type="http://schemas.openxmlformats.org/officeDocument/2006/relationships/oleObject" Target="embeddings/oleObject53.bin"/><Relationship Id="rId108" Type="http://schemas.openxmlformats.org/officeDocument/2006/relationships/oleObject" Target="embeddings/oleObject56.bin"/><Relationship Id="rId54" Type="http://schemas.openxmlformats.org/officeDocument/2006/relationships/oleObject" Target="embeddings/oleObject27.bin"/><Relationship Id="rId70" Type="http://schemas.openxmlformats.org/officeDocument/2006/relationships/image" Target="media/image32.wmf"/><Relationship Id="rId75" Type="http://schemas.openxmlformats.org/officeDocument/2006/relationships/oleObject" Target="embeddings/oleObject38.bin"/><Relationship Id="rId91" Type="http://schemas.openxmlformats.org/officeDocument/2006/relationships/oleObject" Target="embeddings/oleObject46.bin"/><Relationship Id="rId96" Type="http://schemas.openxmlformats.org/officeDocument/2006/relationships/oleObject" Target="embeddings/oleObject49.bin"/><Relationship Id="rId1" Type="http://schemas.openxmlformats.org/officeDocument/2006/relationships/styles" Target="styles.xml"/><Relationship Id="rId6" Type="http://schemas.openxmlformats.org/officeDocument/2006/relationships/image" Target="media/image2.wmf"/><Relationship Id="rId15" Type="http://schemas.openxmlformats.org/officeDocument/2006/relationships/oleObject" Target="embeddings/oleObject7.bin"/><Relationship Id="rId23" Type="http://schemas.openxmlformats.org/officeDocument/2006/relationships/oleObject" Target="embeddings/oleObject11.bin"/><Relationship Id="rId28" Type="http://schemas.openxmlformats.org/officeDocument/2006/relationships/image" Target="media/image12.wmf"/><Relationship Id="rId36" Type="http://schemas.openxmlformats.org/officeDocument/2006/relationships/oleObject" Target="embeddings/oleObject18.bin"/><Relationship Id="rId49" Type="http://schemas.openxmlformats.org/officeDocument/2006/relationships/image" Target="media/image22.wmf"/><Relationship Id="rId57" Type="http://schemas.openxmlformats.org/officeDocument/2006/relationships/image" Target="media/image26.wmf"/><Relationship Id="rId106" Type="http://schemas.openxmlformats.org/officeDocument/2006/relationships/oleObject" Target="embeddings/oleObject55.bin"/><Relationship Id="rId114" Type="http://schemas.openxmlformats.org/officeDocument/2006/relationships/theme" Target="theme/theme1.xml"/><Relationship Id="rId10" Type="http://schemas.openxmlformats.org/officeDocument/2006/relationships/image" Target="media/image3.wmf"/><Relationship Id="rId31" Type="http://schemas.openxmlformats.org/officeDocument/2006/relationships/oleObject" Target="embeddings/oleObject15.bin"/><Relationship Id="rId44" Type="http://schemas.openxmlformats.org/officeDocument/2006/relationships/oleObject" Target="embeddings/oleObject22.bin"/><Relationship Id="rId52" Type="http://schemas.openxmlformats.org/officeDocument/2006/relationships/oleObject" Target="embeddings/oleObject26.bin"/><Relationship Id="rId60" Type="http://schemas.openxmlformats.org/officeDocument/2006/relationships/oleObject" Target="embeddings/oleObject30.bin"/><Relationship Id="rId65" Type="http://schemas.openxmlformats.org/officeDocument/2006/relationships/oleObject" Target="embeddings/oleObject33.bin"/><Relationship Id="rId73" Type="http://schemas.openxmlformats.org/officeDocument/2006/relationships/oleObject" Target="embeddings/oleObject37.bin"/><Relationship Id="rId78" Type="http://schemas.openxmlformats.org/officeDocument/2006/relationships/image" Target="media/image36.wmf"/><Relationship Id="rId81" Type="http://schemas.openxmlformats.org/officeDocument/2006/relationships/oleObject" Target="embeddings/oleObject41.bin"/><Relationship Id="rId86" Type="http://schemas.openxmlformats.org/officeDocument/2006/relationships/image" Target="media/image40.wmf"/><Relationship Id="rId94" Type="http://schemas.openxmlformats.org/officeDocument/2006/relationships/oleObject" Target="embeddings/oleObject48.bin"/><Relationship Id="rId99" Type="http://schemas.openxmlformats.org/officeDocument/2006/relationships/image" Target="media/image46.wmf"/><Relationship Id="rId101" Type="http://schemas.openxmlformats.org/officeDocument/2006/relationships/oleObject" Target="embeddings/oleObject52.bin"/><Relationship Id="rId4" Type="http://schemas.openxmlformats.org/officeDocument/2006/relationships/image" Target="media/image1.wmf"/><Relationship Id="rId9" Type="http://schemas.openxmlformats.org/officeDocument/2006/relationships/oleObject" Target="embeddings/oleObject4.bin"/><Relationship Id="rId13" Type="http://schemas.openxmlformats.org/officeDocument/2006/relationships/oleObject" Target="embeddings/oleObject6.bin"/><Relationship Id="rId18" Type="http://schemas.openxmlformats.org/officeDocument/2006/relationships/image" Target="media/image7.wmf"/><Relationship Id="rId39" Type="http://schemas.openxmlformats.org/officeDocument/2006/relationships/image" Target="media/image17.wmf"/><Relationship Id="rId109" Type="http://schemas.openxmlformats.org/officeDocument/2006/relationships/image" Target="media/image50.wmf"/><Relationship Id="rId34" Type="http://schemas.openxmlformats.org/officeDocument/2006/relationships/oleObject" Target="embeddings/oleObject17.bin"/><Relationship Id="rId50" Type="http://schemas.openxmlformats.org/officeDocument/2006/relationships/oleObject" Target="embeddings/oleObject25.bin"/><Relationship Id="rId55" Type="http://schemas.openxmlformats.org/officeDocument/2006/relationships/image" Target="media/image25.wmf"/><Relationship Id="rId76" Type="http://schemas.openxmlformats.org/officeDocument/2006/relationships/image" Target="media/image35.wmf"/><Relationship Id="rId97" Type="http://schemas.openxmlformats.org/officeDocument/2006/relationships/image" Target="media/image45.wmf"/><Relationship Id="rId104" Type="http://schemas.openxmlformats.org/officeDocument/2006/relationships/oleObject" Target="embeddings/oleObject54.bin"/><Relationship Id="rId7" Type="http://schemas.openxmlformats.org/officeDocument/2006/relationships/oleObject" Target="embeddings/oleObject2.bin"/><Relationship Id="rId71" Type="http://schemas.openxmlformats.org/officeDocument/2006/relationships/oleObject" Target="embeddings/oleObject36.bin"/><Relationship Id="rId92" Type="http://schemas.openxmlformats.org/officeDocument/2006/relationships/image" Target="media/image43.wmf"/><Relationship Id="rId2" Type="http://schemas.openxmlformats.org/officeDocument/2006/relationships/settings" Target="settings.xml"/><Relationship Id="rId29" Type="http://schemas.openxmlformats.org/officeDocument/2006/relationships/oleObject" Target="embeddings/oleObject14.bin"/><Relationship Id="rId24" Type="http://schemas.openxmlformats.org/officeDocument/2006/relationships/image" Target="media/image10.wmf"/><Relationship Id="rId40" Type="http://schemas.openxmlformats.org/officeDocument/2006/relationships/oleObject" Target="embeddings/oleObject20.bin"/><Relationship Id="rId45" Type="http://schemas.openxmlformats.org/officeDocument/2006/relationships/image" Target="media/image20.wmf"/><Relationship Id="rId66" Type="http://schemas.openxmlformats.org/officeDocument/2006/relationships/image" Target="media/image30.wmf"/><Relationship Id="rId87" Type="http://schemas.openxmlformats.org/officeDocument/2006/relationships/oleObject" Target="embeddings/oleObject44.bin"/><Relationship Id="rId110" Type="http://schemas.openxmlformats.org/officeDocument/2006/relationships/oleObject" Target="embeddings/oleObject57.bin"/><Relationship Id="rId61" Type="http://schemas.openxmlformats.org/officeDocument/2006/relationships/image" Target="media/image28.wmf"/><Relationship Id="rId82" Type="http://schemas.openxmlformats.org/officeDocument/2006/relationships/image" Target="media/image38.wmf"/><Relationship Id="rId19" Type="http://schemas.openxmlformats.org/officeDocument/2006/relationships/oleObject" Target="embeddings/oleObject9.bin"/><Relationship Id="rId14" Type="http://schemas.openxmlformats.org/officeDocument/2006/relationships/image" Target="media/image5.wmf"/><Relationship Id="rId30" Type="http://schemas.openxmlformats.org/officeDocument/2006/relationships/image" Target="media/image13.wmf"/><Relationship Id="rId35" Type="http://schemas.openxmlformats.org/officeDocument/2006/relationships/image" Target="media/image15.wmf"/><Relationship Id="rId56" Type="http://schemas.openxmlformats.org/officeDocument/2006/relationships/oleObject" Target="embeddings/oleObject28.bin"/><Relationship Id="rId77" Type="http://schemas.openxmlformats.org/officeDocument/2006/relationships/oleObject" Target="embeddings/oleObject39.bin"/><Relationship Id="rId100" Type="http://schemas.openxmlformats.org/officeDocument/2006/relationships/oleObject" Target="embeddings/oleObject51.bin"/><Relationship Id="rId105" Type="http://schemas.openxmlformats.org/officeDocument/2006/relationships/image" Target="media/image48.wmf"/><Relationship Id="rId8" Type="http://schemas.openxmlformats.org/officeDocument/2006/relationships/oleObject" Target="embeddings/oleObject3.bin"/><Relationship Id="rId51" Type="http://schemas.openxmlformats.org/officeDocument/2006/relationships/image" Target="media/image23.wmf"/><Relationship Id="rId72" Type="http://schemas.openxmlformats.org/officeDocument/2006/relationships/image" Target="media/image33.wmf"/><Relationship Id="rId93" Type="http://schemas.openxmlformats.org/officeDocument/2006/relationships/oleObject" Target="embeddings/oleObject47.bin"/><Relationship Id="rId98" Type="http://schemas.openxmlformats.org/officeDocument/2006/relationships/oleObject" Target="embeddings/oleObject50.bin"/><Relationship Id="rId3" Type="http://schemas.openxmlformats.org/officeDocument/2006/relationships/webSettings" Target="webSettings.xml"/><Relationship Id="rId25" Type="http://schemas.openxmlformats.org/officeDocument/2006/relationships/oleObject" Target="embeddings/oleObject12.bin"/><Relationship Id="rId46" Type="http://schemas.openxmlformats.org/officeDocument/2006/relationships/oleObject" Target="embeddings/oleObject23.bin"/><Relationship Id="rId67" Type="http://schemas.openxmlformats.org/officeDocument/2006/relationships/oleObject" Target="embeddings/oleObject34.bin"/><Relationship Id="rId20" Type="http://schemas.openxmlformats.org/officeDocument/2006/relationships/image" Target="media/image8.wmf"/><Relationship Id="rId41" Type="http://schemas.openxmlformats.org/officeDocument/2006/relationships/image" Target="media/image18.wmf"/><Relationship Id="rId62" Type="http://schemas.openxmlformats.org/officeDocument/2006/relationships/oleObject" Target="embeddings/oleObject31.bin"/><Relationship Id="rId83" Type="http://schemas.openxmlformats.org/officeDocument/2006/relationships/oleObject" Target="embeddings/oleObject42.bin"/><Relationship Id="rId88" Type="http://schemas.openxmlformats.org/officeDocument/2006/relationships/image" Target="media/image41.wmf"/><Relationship Id="rId111" Type="http://schemas.openxmlformats.org/officeDocument/2006/relationships/image" Target="media/image51.wmf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2</Pages>
  <Words>812</Words>
  <Characters>4387</Characters>
  <Application>Microsoft Office Word</Application>
  <DocSecurity>0</DocSecurity>
  <Lines>36</Lines>
  <Paragraphs>10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Christos</dc:creator>
  <cp:keywords/>
  <dc:description/>
  <cp:lastModifiedBy>Christos</cp:lastModifiedBy>
  <cp:revision>2</cp:revision>
  <dcterms:created xsi:type="dcterms:W3CDTF">2025-06-02T16:35:00Z</dcterms:created>
  <dcterms:modified xsi:type="dcterms:W3CDTF">2025-06-02T17:04:00Z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TWinEqns">
    <vt:bool>true</vt:bool>
  </property>
</Properties>
</file>