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AAA" w:rsidRDefault="00703AAA" w:rsidP="00703AAA">
      <w:pPr>
        <w:pStyle w:val="Default"/>
      </w:pPr>
    </w:p>
    <w:p w:rsidR="00703AAA" w:rsidRPr="001C2BAF" w:rsidRDefault="00703AAA" w:rsidP="00703AAA">
      <w:pPr>
        <w:pStyle w:val="Default"/>
        <w:rPr>
          <w:b/>
        </w:rPr>
      </w:pPr>
      <w:r w:rsidRPr="001C2BAF">
        <w:rPr>
          <w:b/>
        </w:rPr>
        <w:t xml:space="preserve"> </w:t>
      </w:r>
      <w:r w:rsidRPr="001C2BAF">
        <w:rPr>
          <w:b/>
          <w:highlight w:val="yellow"/>
        </w:rPr>
        <w:t xml:space="preserve">ΘΕΜΑ 4 </w:t>
      </w:r>
      <w:r w:rsidR="001C2BAF" w:rsidRPr="001C2BAF">
        <w:rPr>
          <w:b/>
          <w:highlight w:val="yellow"/>
        </w:rPr>
        <w:t xml:space="preserve">  ( GI_V_GEO_4_19039 )</w:t>
      </w:r>
      <w:r w:rsidR="001C2BAF" w:rsidRPr="001C2BAF">
        <w:rPr>
          <w:b/>
        </w:rPr>
        <w:t xml:space="preserve"> </w:t>
      </w:r>
    </w:p>
    <w:p w:rsidR="00703AAA" w:rsidRDefault="00703AAA" w:rsidP="00703A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Δίνεται</w:t>
      </w:r>
      <w:r w:rsidR="00916BFA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ισοσκελές τρίγωνο ΑΒΓ με ΑΒ = ΑΓ, </w:t>
      </w:r>
      <w:r w:rsidRPr="00B723F3">
        <w:rPr>
          <w:position w:val="-6"/>
        </w:rPr>
        <w:object w:dxaOrig="9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18.75pt" o:ole="">
            <v:imagedata r:id="rId4" o:title=""/>
          </v:shape>
          <o:OLEObject Type="Embed" ProgID="Equation.DSMT4" ShapeID="_x0000_i1025" DrawAspect="Content" ObjectID="_1477082277" r:id="rId5"/>
        </w:object>
      </w:r>
      <w:r>
        <w:rPr>
          <w:sz w:val="23"/>
          <w:szCs w:val="23"/>
        </w:rPr>
        <w:t xml:space="preserve"> και η διχοτόμος του ΒΔ. </w:t>
      </w:r>
    </w:p>
    <w:p w:rsidR="00703AAA" w:rsidRDefault="00703AAA" w:rsidP="00703A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α) Να αποδείξετε ότι: </w:t>
      </w:r>
    </w:p>
    <w:p w:rsidR="00703AAA" w:rsidRDefault="00703AAA" w:rsidP="00703A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i) Τα τρίγωνα ΒΔΓ και ΑΒΓ είναι όμοια. </w:t>
      </w:r>
    </w:p>
    <w:p w:rsidR="00703AAA" w:rsidRDefault="00703AAA" w:rsidP="00703A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        (Μονάδες  6) </w:t>
      </w:r>
    </w:p>
    <w:p w:rsidR="00703AAA" w:rsidRDefault="00703AAA" w:rsidP="00703A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ii) </w:t>
      </w:r>
      <w:r w:rsidRPr="00B723F3">
        <w:rPr>
          <w:position w:val="-4"/>
        </w:rPr>
        <w:object w:dxaOrig="1660" w:dyaOrig="340">
          <v:shape id="_x0000_i1026" type="#_x0000_t75" style="width:83.25pt;height:17.25pt" o:ole="">
            <v:imagedata r:id="rId6" o:title=""/>
          </v:shape>
          <o:OLEObject Type="Embed" ProgID="Equation.DSMT4" ShapeID="_x0000_i1026" DrawAspect="Content" ObjectID="_1477082278" r:id="rId7"/>
        </w:object>
      </w:r>
      <w:r>
        <w:rPr>
          <w:sz w:val="23"/>
          <w:szCs w:val="23"/>
        </w:rPr>
        <w:t xml:space="preserve"> </w:t>
      </w:r>
    </w:p>
    <w:p w:rsidR="00703AAA" w:rsidRDefault="00703AAA" w:rsidP="00703A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        (Μονάδες  9) </w:t>
      </w:r>
    </w:p>
    <w:p w:rsidR="001C2BAF" w:rsidRDefault="00703AAA" w:rsidP="001C2BAF">
      <w:pPr>
        <w:pStyle w:val="Default"/>
      </w:pPr>
      <w:r>
        <w:rPr>
          <w:sz w:val="23"/>
          <w:szCs w:val="23"/>
        </w:rPr>
        <w:t xml:space="preserve">β) Αν θεωρήσουμε το ΑΓ ως μοναδιαίο τμήμα (ΑΓ = 1), να υπολογίσετε το μήκος του τμήματος  ΑΔ και το λόγο  </w:t>
      </w:r>
      <w:r w:rsidRPr="00B723F3">
        <w:rPr>
          <w:position w:val="-26"/>
        </w:rPr>
        <w:object w:dxaOrig="499" w:dyaOrig="700">
          <v:shape id="_x0000_i1027" type="#_x0000_t75" style="width:24.75pt;height:35.25pt" o:ole="">
            <v:imagedata r:id="rId8" o:title=""/>
          </v:shape>
          <o:OLEObject Type="Embed" ProgID="Equation.DSMT4" ShapeID="_x0000_i1027" DrawAspect="Content" ObjectID="_1477082279" r:id="rId9"/>
        </w:object>
      </w:r>
      <w:r>
        <w:rPr>
          <w:sz w:val="23"/>
          <w:szCs w:val="23"/>
        </w:rPr>
        <w:t xml:space="preserve">. </w:t>
      </w:r>
      <w:r w:rsidR="001C2BAF">
        <w:rPr>
          <w:sz w:val="23"/>
          <w:szCs w:val="23"/>
        </w:rPr>
        <w:t xml:space="preserve">                                                                  </w:t>
      </w:r>
      <w:r>
        <w:rPr>
          <w:sz w:val="23"/>
          <w:szCs w:val="23"/>
        </w:rPr>
        <w:t xml:space="preserve">  (Μονάδες  10)</w:t>
      </w:r>
    </w:p>
    <w:p w:rsidR="001C2BAF" w:rsidRDefault="001C2BAF" w:rsidP="001C2BAF"/>
    <w:p w:rsidR="00E67ECF" w:rsidRDefault="00AA28B4" w:rsidP="001C2BAF">
      <w:p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78105</wp:posOffset>
            </wp:positionV>
            <wp:extent cx="1443355" cy="2015490"/>
            <wp:effectExtent l="0" t="0" r="0" b="0"/>
            <wp:wrapSquare wrapText="bothSides"/>
            <wp:docPr id="14" name="Εικόνα 14" descr="C:\Documents and Settings\thanasis\My Documents\isosce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thanasis\My Documents\isoscele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201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2BAF" w:rsidRPr="001C2BAF">
        <w:rPr>
          <w:b/>
          <w:sz w:val="24"/>
          <w:szCs w:val="24"/>
          <w:u w:val="single"/>
        </w:rPr>
        <w:t xml:space="preserve">ΛΥΣΗ </w:t>
      </w:r>
    </w:p>
    <w:p w:rsidR="00916BFA" w:rsidRDefault="00916BFA" w:rsidP="00916BFA">
      <w:pPr>
        <w:rPr>
          <w:sz w:val="24"/>
          <w:szCs w:val="24"/>
        </w:rPr>
      </w:pPr>
      <w:r>
        <w:rPr>
          <w:sz w:val="24"/>
          <w:szCs w:val="24"/>
        </w:rPr>
        <w:t xml:space="preserve">Αφού η </w:t>
      </w:r>
      <w:r w:rsidRPr="00B723F3">
        <w:rPr>
          <w:position w:val="-6"/>
        </w:rPr>
        <w:object w:dxaOrig="920" w:dyaOrig="380">
          <v:shape id="_x0000_i1030" type="#_x0000_t75" style="width:45.75pt;height:18.75pt" o:ole="">
            <v:imagedata r:id="rId11" o:title=""/>
          </v:shape>
          <o:OLEObject Type="Embed" ProgID="Equation.DSMT4" ShapeID="_x0000_i1030" DrawAspect="Content" ObjectID="_1477082280" r:id="rId12"/>
        </w:object>
      </w:r>
      <w:r>
        <w:rPr>
          <w:sz w:val="24"/>
          <w:szCs w:val="24"/>
        </w:rPr>
        <w:t xml:space="preserve"> και το ΑΒΓ είναι ισοσκελές είναι :</w:t>
      </w:r>
      <w:r w:rsidRPr="00916BFA">
        <w:t xml:space="preserve"> </w:t>
      </w:r>
      <w:r>
        <w:t xml:space="preserve"> </w:t>
      </w:r>
      <w:r w:rsidRPr="00B723F3">
        <w:rPr>
          <w:position w:val="-6"/>
        </w:rPr>
        <w:object w:dxaOrig="1340" w:dyaOrig="380">
          <v:shape id="_x0000_i1031" type="#_x0000_t75" style="width:66.75pt;height:18.75pt" o:ole="">
            <v:imagedata r:id="rId13" o:title=""/>
          </v:shape>
          <o:OLEObject Type="Embed" ProgID="Equation.DSMT4" ShapeID="_x0000_i1031" DrawAspect="Content" ObjectID="_1477082281" r:id="rId14"/>
        </w:object>
      </w:r>
      <w:r>
        <w:rPr>
          <w:sz w:val="24"/>
          <w:szCs w:val="24"/>
        </w:rPr>
        <w:t xml:space="preserve">. Η ΒΔ είναι διχοτόμος της  </w:t>
      </w:r>
      <w:r w:rsidRPr="00B723F3">
        <w:rPr>
          <w:position w:val="-4"/>
        </w:rPr>
        <w:object w:dxaOrig="260" w:dyaOrig="360">
          <v:shape id="_x0000_i1032" type="#_x0000_t75" style="width:12.75pt;height:18pt" o:ole="">
            <v:imagedata r:id="rId15" o:title=""/>
          </v:shape>
          <o:OLEObject Type="Embed" ProgID="Equation.DSMT4" ShapeID="_x0000_i1032" DrawAspect="Content" ObjectID="_1477082282" r:id="rId16"/>
        </w:object>
      </w:r>
      <w:r>
        <w:rPr>
          <w:sz w:val="24"/>
          <w:szCs w:val="24"/>
        </w:rPr>
        <w:t xml:space="preserve"> άρα : </w:t>
      </w:r>
      <w:r w:rsidRPr="00B723F3">
        <w:rPr>
          <w:position w:val="-6"/>
        </w:rPr>
        <w:object w:dxaOrig="2079" w:dyaOrig="380">
          <v:shape id="_x0000_i1033" type="#_x0000_t75" style="width:104.25pt;height:18.75pt" o:ole="">
            <v:imagedata r:id="rId17" o:title=""/>
          </v:shape>
          <o:OLEObject Type="Embed" ProgID="Equation.DSMT4" ShapeID="_x0000_i1033" DrawAspect="Content" ObjectID="_1477082283" r:id="rId18"/>
        </w:object>
      </w:r>
      <w:r>
        <w:rPr>
          <w:sz w:val="24"/>
          <w:szCs w:val="24"/>
        </w:rPr>
        <w:t xml:space="preserve">. </w:t>
      </w:r>
    </w:p>
    <w:p w:rsidR="00916BFA" w:rsidRDefault="00916BFA" w:rsidP="00916BFA">
      <w:pPr>
        <w:rPr>
          <w:sz w:val="24"/>
          <w:szCs w:val="24"/>
        </w:rPr>
      </w:pPr>
      <w:r>
        <w:rPr>
          <w:sz w:val="24"/>
          <w:szCs w:val="24"/>
        </w:rPr>
        <w:t>Τ</w:t>
      </w:r>
      <w:r w:rsidR="00AA28B4">
        <w:rPr>
          <w:sz w:val="24"/>
          <w:szCs w:val="24"/>
        </w:rPr>
        <w:t>α</w:t>
      </w:r>
      <w:r>
        <w:rPr>
          <w:sz w:val="24"/>
          <w:szCs w:val="24"/>
        </w:rPr>
        <w:t xml:space="preserve"> τρίγων</w:t>
      </w:r>
      <w:r w:rsidR="00AA28B4">
        <w:rPr>
          <w:sz w:val="24"/>
          <w:szCs w:val="24"/>
        </w:rPr>
        <w:t>α</w:t>
      </w:r>
      <w:r>
        <w:rPr>
          <w:sz w:val="24"/>
          <w:szCs w:val="24"/>
        </w:rPr>
        <w:t xml:space="preserve"> ΑΒΔ</w:t>
      </w:r>
      <w:r w:rsidR="00AA28B4">
        <w:rPr>
          <w:sz w:val="24"/>
          <w:szCs w:val="24"/>
        </w:rPr>
        <w:t xml:space="preserve"> , ΒΔΓ </w:t>
      </w:r>
      <w:r>
        <w:rPr>
          <w:sz w:val="24"/>
          <w:szCs w:val="24"/>
        </w:rPr>
        <w:t xml:space="preserve"> έχ</w:t>
      </w:r>
      <w:r w:rsidR="00AA28B4">
        <w:rPr>
          <w:sz w:val="24"/>
          <w:szCs w:val="24"/>
        </w:rPr>
        <w:t>ουν</w:t>
      </w:r>
      <w:r>
        <w:rPr>
          <w:sz w:val="24"/>
          <w:szCs w:val="24"/>
        </w:rPr>
        <w:t xml:space="preserve"> δύο γωνίες ίσες άρα είναι ισοσκελ</w:t>
      </w:r>
      <w:r w:rsidR="00AA28B4">
        <w:rPr>
          <w:sz w:val="24"/>
          <w:szCs w:val="24"/>
        </w:rPr>
        <w:t>ή</w:t>
      </w:r>
      <w:r>
        <w:rPr>
          <w:sz w:val="24"/>
          <w:szCs w:val="24"/>
        </w:rPr>
        <w:t xml:space="preserve"> </w:t>
      </w:r>
      <w:r w:rsidR="00AA28B4">
        <w:rPr>
          <w:sz w:val="24"/>
          <w:szCs w:val="24"/>
        </w:rPr>
        <w:t xml:space="preserve"> με ΑΔ=ΒΔ=ΒΓ . </w:t>
      </w:r>
    </w:p>
    <w:p w:rsidR="00916BFA" w:rsidRDefault="00916BFA" w:rsidP="00916BFA">
      <w:pPr>
        <w:rPr>
          <w:sz w:val="24"/>
          <w:szCs w:val="24"/>
        </w:rPr>
      </w:pPr>
      <w:r w:rsidRPr="00724DF7">
        <w:rPr>
          <w:b/>
          <w:color w:val="0070C0"/>
          <w:sz w:val="24"/>
          <w:szCs w:val="24"/>
        </w:rPr>
        <w:t>α)</w:t>
      </w:r>
      <w:r>
        <w:rPr>
          <w:sz w:val="24"/>
          <w:szCs w:val="24"/>
        </w:rPr>
        <w:t xml:space="preserve"> </w:t>
      </w:r>
      <w:r w:rsidR="00AA28B4">
        <w:rPr>
          <w:sz w:val="24"/>
          <w:szCs w:val="24"/>
        </w:rPr>
        <w:t xml:space="preserve">  (</w:t>
      </w:r>
      <w:proofErr w:type="spellStart"/>
      <w:r w:rsidR="00AA28B4">
        <w:rPr>
          <w:sz w:val="24"/>
          <w:szCs w:val="24"/>
          <w:lang w:val="en-US"/>
        </w:rPr>
        <w:t>i</w:t>
      </w:r>
      <w:proofErr w:type="spellEnd"/>
      <w:r w:rsidR="00AA28B4" w:rsidRPr="00AA28B4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Τα τρίγωνα ΒΔΓ και ΑΒΓ έχουν  : </w:t>
      </w:r>
    </w:p>
    <w:p w:rsidR="00916BFA" w:rsidRDefault="00916BFA" w:rsidP="00916BFA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B723F3">
        <w:rPr>
          <w:position w:val="-6"/>
        </w:rPr>
        <w:object w:dxaOrig="1719" w:dyaOrig="380">
          <v:shape id="_x0000_i1028" type="#_x0000_t75" style="width:86.25pt;height:18.75pt" o:ole="">
            <v:imagedata r:id="rId19" o:title=""/>
          </v:shape>
          <o:OLEObject Type="Embed" ProgID="Equation.DSMT4" ShapeID="_x0000_i1028" DrawAspect="Content" ObjectID="_1477082284" r:id="rId20"/>
        </w:object>
      </w:r>
      <w:r>
        <w:t xml:space="preserve"> και  </w:t>
      </w:r>
      <w:r w:rsidRPr="00B723F3">
        <w:rPr>
          <w:position w:val="-4"/>
        </w:rPr>
        <w:object w:dxaOrig="240" w:dyaOrig="360">
          <v:shape id="_x0000_i1029" type="#_x0000_t75" style="width:12pt;height:18pt" o:ole="">
            <v:imagedata r:id="rId21" o:title=""/>
          </v:shape>
          <o:OLEObject Type="Embed" ProgID="Equation.DSMT4" ShapeID="_x0000_i1029" DrawAspect="Content" ObjectID="_1477082285" r:id="rId22"/>
        </w:object>
      </w:r>
      <w:r>
        <w:rPr>
          <w:sz w:val="24"/>
          <w:szCs w:val="24"/>
        </w:rPr>
        <w:t xml:space="preserve"> κοινή γωνία  , άρα είναι όμοια . </w:t>
      </w:r>
    </w:p>
    <w:p w:rsidR="00916BFA" w:rsidRDefault="00AA28B4" w:rsidP="00916BFA">
      <w:pPr>
        <w:rPr>
          <w:sz w:val="24"/>
          <w:szCs w:val="24"/>
        </w:rPr>
      </w:pPr>
      <w:r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ii</w:t>
      </w:r>
      <w:r w:rsidR="00916BFA">
        <w:rPr>
          <w:sz w:val="24"/>
          <w:szCs w:val="24"/>
        </w:rPr>
        <w:t>) Αφού τα ΒΔΓ και ΑΒΓ  είναι όμοια έχουμε :</w:t>
      </w:r>
      <w:r>
        <w:rPr>
          <w:sz w:val="24"/>
          <w:szCs w:val="24"/>
        </w:rPr>
        <w:t xml:space="preserve"> </w:t>
      </w:r>
      <w:r w:rsidRPr="00B723F3">
        <w:rPr>
          <w:position w:val="-26"/>
        </w:rPr>
        <w:object w:dxaOrig="4720" w:dyaOrig="700">
          <v:shape id="_x0000_i1034" type="#_x0000_t75" style="width:236.25pt;height:35.25pt" o:ole="">
            <v:imagedata r:id="rId23" o:title=""/>
          </v:shape>
          <o:OLEObject Type="Embed" ProgID="Equation.DSMT4" ShapeID="_x0000_i1034" DrawAspect="Content" ObjectID="_1477082286" r:id="rId24"/>
        </w:object>
      </w:r>
      <w:r w:rsidR="00C9398F">
        <w:rPr>
          <w:sz w:val="24"/>
          <w:szCs w:val="24"/>
        </w:rPr>
        <w:t xml:space="preserve"> .</w:t>
      </w:r>
    </w:p>
    <w:p w:rsidR="00C9398F" w:rsidRDefault="00C9398F" w:rsidP="00916BFA">
      <w:pPr>
        <w:rPr>
          <w:sz w:val="24"/>
          <w:szCs w:val="24"/>
        </w:rPr>
      </w:pPr>
      <w:r w:rsidRPr="00C9398F">
        <w:rPr>
          <w:b/>
          <w:color w:val="FF0000"/>
          <w:sz w:val="24"/>
          <w:szCs w:val="24"/>
          <w:u w:val="single"/>
        </w:rPr>
        <w:t>β΄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C9398F">
        <w:rPr>
          <w:b/>
          <w:color w:val="FF0000"/>
          <w:sz w:val="24"/>
          <w:szCs w:val="24"/>
          <w:u w:val="single"/>
        </w:rPr>
        <w:t xml:space="preserve">τρόπος </w:t>
      </w:r>
      <w:r w:rsidRPr="00C9398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C9398F">
        <w:rPr>
          <w:sz w:val="24"/>
          <w:szCs w:val="24"/>
        </w:rPr>
        <w:t xml:space="preserve">Από </w:t>
      </w:r>
      <w:r>
        <w:rPr>
          <w:sz w:val="24"/>
          <w:szCs w:val="24"/>
        </w:rPr>
        <w:t xml:space="preserve"> θεώρημα εσωτερικής διχοτόμου έχουμε : </w:t>
      </w:r>
      <w:r w:rsidRPr="00B723F3">
        <w:rPr>
          <w:position w:val="-26"/>
        </w:rPr>
        <w:object w:dxaOrig="4760" w:dyaOrig="700">
          <v:shape id="_x0000_i1035" type="#_x0000_t75" style="width:237.75pt;height:35.25pt" o:ole="">
            <v:imagedata r:id="rId25" o:title=""/>
          </v:shape>
          <o:OLEObject Type="Embed" ProgID="Equation.DSMT4" ShapeID="_x0000_i1035" DrawAspect="Content" ObjectID="_1477082287" r:id="rId26"/>
        </w:object>
      </w:r>
    </w:p>
    <w:p w:rsidR="00AA28B4" w:rsidRPr="00C9398F" w:rsidRDefault="00AA28B4" w:rsidP="00916BFA">
      <w:pPr>
        <w:rPr>
          <w:sz w:val="24"/>
          <w:szCs w:val="24"/>
        </w:rPr>
      </w:pPr>
      <w:r w:rsidRPr="00724DF7">
        <w:rPr>
          <w:b/>
          <w:color w:val="0070C0"/>
          <w:sz w:val="24"/>
          <w:szCs w:val="24"/>
        </w:rPr>
        <w:t xml:space="preserve">β) </w:t>
      </w:r>
      <w:r w:rsidR="00C9398F">
        <w:rPr>
          <w:sz w:val="24"/>
          <w:szCs w:val="24"/>
        </w:rPr>
        <w:t xml:space="preserve"> Αφού  ΑΓ= 1 η σχέση του ερωτήματος (α- </w:t>
      </w:r>
      <w:r w:rsidR="00C9398F">
        <w:rPr>
          <w:sz w:val="24"/>
          <w:szCs w:val="24"/>
          <w:lang w:val="en-US"/>
        </w:rPr>
        <w:t>ii</w:t>
      </w:r>
      <w:r w:rsidR="00C9398F">
        <w:rPr>
          <w:sz w:val="24"/>
          <w:szCs w:val="24"/>
        </w:rPr>
        <w:t xml:space="preserve">) </w:t>
      </w:r>
      <w:r w:rsidR="00C9398F" w:rsidRPr="00C9398F">
        <w:rPr>
          <w:sz w:val="24"/>
          <w:szCs w:val="24"/>
        </w:rPr>
        <w:t xml:space="preserve"> </w:t>
      </w:r>
      <w:r w:rsidR="00C9398F">
        <w:rPr>
          <w:sz w:val="24"/>
          <w:szCs w:val="24"/>
        </w:rPr>
        <w:t xml:space="preserve">γίνεται : </w:t>
      </w:r>
      <w:r w:rsidR="00C9398F" w:rsidRPr="00C9398F">
        <w:rPr>
          <w:position w:val="-4"/>
        </w:rPr>
        <w:object w:dxaOrig="1160" w:dyaOrig="340">
          <v:shape id="_x0000_i1036" type="#_x0000_t75" style="width:57.75pt;height:17.25pt" o:ole="">
            <v:imagedata r:id="rId27" o:title=""/>
          </v:shape>
          <o:OLEObject Type="Embed" ProgID="Equation.DSMT4" ShapeID="_x0000_i1036" DrawAspect="Content" ObjectID="_1477082288" r:id="rId28"/>
        </w:object>
      </w:r>
    </w:p>
    <w:p w:rsidR="001C2BAF" w:rsidRDefault="00C9398F" w:rsidP="00916BFA">
      <w:r>
        <w:rPr>
          <w:sz w:val="24"/>
          <w:szCs w:val="24"/>
        </w:rPr>
        <w:t xml:space="preserve">Άρα   </w:t>
      </w:r>
      <w:r w:rsidRPr="00B723F3">
        <w:rPr>
          <w:position w:val="-6"/>
        </w:rPr>
        <w:object w:dxaOrig="5880" w:dyaOrig="360">
          <v:shape id="_x0000_i1037" type="#_x0000_t75" style="width:294pt;height:18pt" o:ole="">
            <v:imagedata r:id="rId29" o:title=""/>
          </v:shape>
          <o:OLEObject Type="Embed" ProgID="Equation.DSMT4" ShapeID="_x0000_i1037" DrawAspect="Content" ObjectID="_1477082289" r:id="rId30"/>
        </w:object>
      </w:r>
      <w:r w:rsidR="00916BFA">
        <w:rPr>
          <w:sz w:val="24"/>
          <w:szCs w:val="24"/>
        </w:rPr>
        <w:br w:type="textWrapping" w:clear="all"/>
      </w:r>
      <w:r w:rsidR="00400379">
        <w:rPr>
          <w:sz w:val="24"/>
          <w:szCs w:val="24"/>
        </w:rPr>
        <w:t xml:space="preserve">Η δευτεροβάθμια ως προς ΑΔ εξίσωση δίνει λύση  : </w:t>
      </w:r>
      <w:r w:rsidR="00400379" w:rsidRPr="00B723F3">
        <w:rPr>
          <w:position w:val="-26"/>
        </w:rPr>
        <w:object w:dxaOrig="1460" w:dyaOrig="760">
          <v:shape id="_x0000_i1038" type="#_x0000_t75" style="width:72.75pt;height:38.25pt" o:ole="">
            <v:imagedata r:id="rId31" o:title=""/>
          </v:shape>
          <o:OLEObject Type="Embed" ProgID="Equation.DSMT4" ShapeID="_x0000_i1038" DrawAspect="Content" ObjectID="_1477082290" r:id="rId32"/>
        </w:object>
      </w:r>
      <w:r w:rsidR="00400379">
        <w:t xml:space="preserve"> .</w:t>
      </w:r>
    </w:p>
    <w:p w:rsidR="00400379" w:rsidRPr="001C2BAF" w:rsidRDefault="00400379" w:rsidP="00916BFA">
      <w:pPr>
        <w:rPr>
          <w:sz w:val="24"/>
          <w:szCs w:val="24"/>
        </w:rPr>
      </w:pPr>
      <w:r>
        <w:t xml:space="preserve">Επίσης   </w:t>
      </w:r>
      <w:r w:rsidRPr="00B723F3">
        <w:rPr>
          <w:position w:val="-68"/>
        </w:rPr>
        <w:object w:dxaOrig="5380" w:dyaOrig="1180">
          <v:shape id="_x0000_i1039" type="#_x0000_t75" style="width:269.25pt;height:59.25pt" o:ole="">
            <v:imagedata r:id="rId33" o:title=""/>
          </v:shape>
          <o:OLEObject Type="Embed" ProgID="Equation.DSMT4" ShapeID="_x0000_i1039" DrawAspect="Content" ObjectID="_1477082291" r:id="rId34"/>
        </w:object>
      </w:r>
      <w:r>
        <w:rPr>
          <w:sz w:val="24"/>
          <w:szCs w:val="24"/>
        </w:rPr>
        <w:t xml:space="preserve"> . </w:t>
      </w:r>
    </w:p>
    <w:sectPr w:rsidR="00400379" w:rsidRPr="001C2BAF" w:rsidSect="00E67E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3AAA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4A3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BAF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0379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3AAA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DF7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6BFA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28B4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98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3A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703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03A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4</cp:revision>
  <dcterms:created xsi:type="dcterms:W3CDTF">2014-11-09T21:05:00Z</dcterms:created>
  <dcterms:modified xsi:type="dcterms:W3CDTF">2014-11-09T21:50:00Z</dcterms:modified>
</cp:coreProperties>
</file>