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99F" w:rsidRPr="0029099F" w:rsidRDefault="0029099F" w:rsidP="0029099F">
      <w:pPr>
        <w:rPr>
          <w:b/>
          <w:color w:val="0070C0"/>
          <w:sz w:val="28"/>
          <w:szCs w:val="28"/>
          <w:lang w:val="en-US"/>
        </w:rPr>
      </w:pPr>
      <w:r w:rsidRPr="0029099F">
        <w:rPr>
          <w:b/>
          <w:color w:val="0070C0"/>
          <w:sz w:val="28"/>
          <w:szCs w:val="28"/>
          <w:lang w:val="en-US"/>
        </w:rPr>
        <w:t>GI_V_GEO_2_18984</w:t>
      </w:r>
    </w:p>
    <w:p w:rsidR="0029099F" w:rsidRPr="0029099F" w:rsidRDefault="0029099F" w:rsidP="0029099F">
      <w:pPr>
        <w:rPr>
          <w:lang w:val="en-US"/>
        </w:rPr>
      </w:pPr>
    </w:p>
    <w:p w:rsidR="0029099F" w:rsidRPr="0029099F" w:rsidRDefault="0029099F" w:rsidP="0029099F">
      <w:r>
        <w:t>Θεωρούμε</w:t>
      </w:r>
      <w:r w:rsidRPr="0029099F">
        <w:t xml:space="preserve"> </w:t>
      </w:r>
      <w:r>
        <w:t>δύο</w:t>
      </w:r>
      <w:r w:rsidRPr="0029099F">
        <w:t xml:space="preserve"> </w:t>
      </w:r>
      <w:r>
        <w:t>τρίγωνα</w:t>
      </w:r>
      <w:r w:rsidRPr="0029099F">
        <w:t xml:space="preserve"> </w:t>
      </w:r>
      <w:r w:rsidRPr="00025957">
        <w:rPr>
          <w:position w:val="-4"/>
        </w:rPr>
        <w:object w:dxaOrig="5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25pt;height:13.1pt" o:ole="">
            <v:imagedata r:id="rId4" o:title=""/>
          </v:shape>
          <o:OLEObject Type="Embed" ProgID="Equation.DSMT4" ShapeID="_x0000_i1025" DrawAspect="Content" ObjectID="_1477295013" r:id="rId5"/>
        </w:object>
      </w:r>
      <w:r w:rsidRPr="0029099F">
        <w:t xml:space="preserve"> </w:t>
      </w:r>
      <w:r>
        <w:t>και</w:t>
      </w:r>
      <w:r w:rsidRPr="0029099F">
        <w:t xml:space="preserve"> </w:t>
      </w:r>
      <w:r w:rsidRPr="00025957">
        <w:rPr>
          <w:position w:val="-4"/>
        </w:rPr>
        <w:object w:dxaOrig="540" w:dyaOrig="260">
          <v:shape id="_x0000_i1026" type="#_x0000_t75" style="width:27.25pt;height:13.1pt" o:ole="">
            <v:imagedata r:id="rId6" o:title=""/>
          </v:shape>
          <o:OLEObject Type="Embed" ProgID="Equation.DSMT4" ShapeID="_x0000_i1026" DrawAspect="Content" ObjectID="_1477295014" r:id="rId7"/>
        </w:object>
      </w:r>
      <w:r w:rsidRPr="0029099F">
        <w:t xml:space="preserve">. </w:t>
      </w:r>
    </w:p>
    <w:p w:rsidR="0029099F" w:rsidRDefault="0029099F" w:rsidP="0029099F">
      <w:r>
        <w:t xml:space="preserve">α) Να εξετάσετε σε ποιές από τις παρακάτω περιπτώσεις τα τρίγωνα </w:t>
      </w:r>
      <w:r w:rsidRPr="00025957">
        <w:rPr>
          <w:position w:val="-4"/>
        </w:rPr>
        <w:object w:dxaOrig="540" w:dyaOrig="260">
          <v:shape id="_x0000_i1027" type="#_x0000_t75" style="width:27.25pt;height:13.1pt" o:ole="">
            <v:imagedata r:id="rId8" o:title=""/>
          </v:shape>
          <o:OLEObject Type="Embed" ProgID="Equation.DSMT4" ShapeID="_x0000_i1027" DrawAspect="Content" ObjectID="_1477295015" r:id="rId9"/>
        </w:object>
      </w:r>
      <w:r>
        <w:t xml:space="preserve"> και</w:t>
      </w:r>
      <w:r w:rsidRPr="00025957">
        <w:rPr>
          <w:position w:val="-4"/>
        </w:rPr>
        <w:object w:dxaOrig="540" w:dyaOrig="260">
          <v:shape id="_x0000_i1028" type="#_x0000_t75" style="width:27.25pt;height:13.1pt" o:ole="">
            <v:imagedata r:id="rId10" o:title=""/>
          </v:shape>
          <o:OLEObject Type="Embed" ProgID="Equation.DSMT4" ShapeID="_x0000_i1028" DrawAspect="Content" ObjectID="_1477295016" r:id="rId11"/>
        </w:object>
      </w:r>
      <w:r>
        <w:t xml:space="preserve"> είναι όμοια και να δικαιολογήσετε την απάντησή σας. </w:t>
      </w:r>
    </w:p>
    <w:p w:rsidR="0029099F" w:rsidRPr="0029099F" w:rsidRDefault="0029099F" w:rsidP="0029099F">
      <w:proofErr w:type="spellStart"/>
      <w:proofErr w:type="gramStart"/>
      <w:r w:rsidRPr="0029099F">
        <w:rPr>
          <w:lang w:val="en-US"/>
        </w:rPr>
        <w:t>i</w:t>
      </w:r>
      <w:proofErr w:type="spellEnd"/>
      <w:proofErr w:type="gramEnd"/>
      <w:r w:rsidRPr="0029099F">
        <w:t>.</w:t>
      </w:r>
      <w:r>
        <w:rPr>
          <w:lang w:val="en-US"/>
        </w:rPr>
        <w:t xml:space="preserve"> </w:t>
      </w:r>
      <w:r w:rsidRPr="0029099F">
        <w:rPr>
          <w:position w:val="-6"/>
        </w:rPr>
        <w:object w:dxaOrig="740" w:dyaOrig="279">
          <v:shape id="_x0000_i1047" type="#_x0000_t75" style="width:37.1pt;height:14.2pt" o:ole="">
            <v:imagedata r:id="rId12" o:title=""/>
          </v:shape>
          <o:OLEObject Type="Embed" ProgID="Equation.DSMT4" ShapeID="_x0000_i1047" DrawAspect="Content" ObjectID="_1477295017" r:id="rId13"/>
        </w:object>
      </w:r>
      <w:r w:rsidRPr="0029099F">
        <w:t xml:space="preserve">, </w:t>
      </w:r>
      <w:r w:rsidRPr="00025957">
        <w:rPr>
          <w:position w:val="-4"/>
        </w:rPr>
        <w:object w:dxaOrig="840" w:dyaOrig="260">
          <v:shape id="_x0000_i1029" type="#_x0000_t75" style="width:42pt;height:13.1pt" o:ole="">
            <v:imagedata r:id="rId14" o:title=""/>
          </v:shape>
          <o:OLEObject Type="Embed" ProgID="Equation.DSMT4" ShapeID="_x0000_i1029" DrawAspect="Content" ObjectID="_1477295018" r:id="rId15"/>
        </w:object>
      </w:r>
      <w:r w:rsidRPr="0029099F">
        <w:t xml:space="preserve">, </w:t>
      </w:r>
      <w:r w:rsidRPr="0029099F">
        <w:rPr>
          <w:position w:val="-6"/>
        </w:rPr>
        <w:object w:dxaOrig="780" w:dyaOrig="340">
          <v:shape id="_x0000_i1030" type="#_x0000_t75" style="width:39.25pt;height:16.9pt" o:ole="">
            <v:imagedata r:id="rId16" o:title=""/>
          </v:shape>
          <o:OLEObject Type="Embed" ProgID="Equation.DSMT4" ShapeID="_x0000_i1030" DrawAspect="Content" ObjectID="_1477295019" r:id="rId17"/>
        </w:object>
      </w:r>
      <w:r w:rsidRPr="0029099F">
        <w:t xml:space="preserve">, </w:t>
      </w:r>
      <w:r w:rsidRPr="0029099F">
        <w:rPr>
          <w:position w:val="-6"/>
        </w:rPr>
        <w:object w:dxaOrig="859" w:dyaOrig="279">
          <v:shape id="_x0000_i1031" type="#_x0000_t75" style="width:43.1pt;height:14.2pt" o:ole="">
            <v:imagedata r:id="rId18" o:title=""/>
          </v:shape>
          <o:OLEObject Type="Embed" ProgID="Equation.DSMT4" ShapeID="_x0000_i1031" DrawAspect="Content" ObjectID="_1477295020" r:id="rId19"/>
        </w:object>
      </w:r>
      <w:r w:rsidRPr="0029099F">
        <w:t xml:space="preserve">, </w:t>
      </w:r>
      <w:r w:rsidRPr="0029099F">
        <w:rPr>
          <w:position w:val="-6"/>
        </w:rPr>
        <w:object w:dxaOrig="859" w:dyaOrig="279">
          <v:shape id="_x0000_i1032" type="#_x0000_t75" style="width:43.1pt;height:14.2pt" o:ole="">
            <v:imagedata r:id="rId20" o:title=""/>
          </v:shape>
          <o:OLEObject Type="Embed" ProgID="Equation.DSMT4" ShapeID="_x0000_i1032" DrawAspect="Content" ObjectID="_1477295021" r:id="rId21"/>
        </w:object>
      </w:r>
      <w:r w:rsidRPr="0029099F">
        <w:t xml:space="preserve">,  </w:t>
      </w:r>
      <w:r w:rsidRPr="0029099F">
        <w:rPr>
          <w:position w:val="-6"/>
        </w:rPr>
        <w:object w:dxaOrig="780" w:dyaOrig="340">
          <v:shape id="_x0000_i1033" type="#_x0000_t75" style="width:39.25pt;height:16.9pt" o:ole="">
            <v:imagedata r:id="rId22" o:title=""/>
          </v:shape>
          <o:OLEObject Type="Embed" ProgID="Equation.DSMT4" ShapeID="_x0000_i1033" DrawAspect="Content" ObjectID="_1477295022" r:id="rId23"/>
        </w:object>
      </w:r>
    </w:p>
    <w:p w:rsidR="0029099F" w:rsidRPr="0029099F" w:rsidRDefault="0029099F" w:rsidP="0029099F"/>
    <w:p w:rsidR="0029099F" w:rsidRPr="0029099F" w:rsidRDefault="0029099F" w:rsidP="0029099F">
      <w:proofErr w:type="gramStart"/>
      <w:r w:rsidRPr="0029099F">
        <w:rPr>
          <w:lang w:val="en-US"/>
        </w:rPr>
        <w:t>ii</w:t>
      </w:r>
      <w:proofErr w:type="gramEnd"/>
      <w:r w:rsidRPr="0029099F">
        <w:t>.</w:t>
      </w:r>
      <w:r>
        <w:rPr>
          <w:lang w:val="en-US"/>
        </w:rPr>
        <w:t xml:space="preserve"> </w:t>
      </w:r>
      <w:r w:rsidRPr="0029099F">
        <w:rPr>
          <w:position w:val="-8"/>
        </w:rPr>
        <w:object w:dxaOrig="3260" w:dyaOrig="380">
          <v:shape id="_x0000_i1034" type="#_x0000_t75" style="width:163.1pt;height:19.1pt" o:ole="">
            <v:imagedata r:id="rId24" o:title=""/>
          </v:shape>
          <o:OLEObject Type="Embed" ProgID="Equation.DSMT4" ShapeID="_x0000_i1034" DrawAspect="Content" ObjectID="_1477295023" r:id="rId25"/>
        </w:object>
      </w:r>
      <w:r w:rsidRPr="0029099F">
        <w:t xml:space="preserve"> </w:t>
      </w:r>
    </w:p>
    <w:p w:rsidR="0029099F" w:rsidRPr="0029099F" w:rsidRDefault="0029099F" w:rsidP="0029099F"/>
    <w:p w:rsidR="0029099F" w:rsidRPr="0029099F" w:rsidRDefault="0029099F" w:rsidP="0029099F">
      <w:r w:rsidRPr="0029099F">
        <w:rPr>
          <w:lang w:val="en-US"/>
        </w:rPr>
        <w:t>iii</w:t>
      </w:r>
      <w:proofErr w:type="gramStart"/>
      <w:r w:rsidRPr="0029099F">
        <w:t xml:space="preserve">.  </w:t>
      </w:r>
      <w:proofErr w:type="gramEnd"/>
      <w:r w:rsidRPr="00025957">
        <w:rPr>
          <w:position w:val="-4"/>
        </w:rPr>
        <w:object w:dxaOrig="940" w:dyaOrig="260">
          <v:shape id="_x0000_i1035" type="#_x0000_t75" style="width:46.9pt;height:13.1pt" o:ole="">
            <v:imagedata r:id="rId26" o:title=""/>
          </v:shape>
          <o:OLEObject Type="Embed" ProgID="Equation.DSMT4" ShapeID="_x0000_i1035" DrawAspect="Content" ObjectID="_1477295024" r:id="rId27"/>
        </w:object>
      </w:r>
      <w:r w:rsidRPr="0029099F">
        <w:t xml:space="preserve">,  </w:t>
      </w:r>
      <w:r w:rsidRPr="00025957">
        <w:rPr>
          <w:position w:val="-4"/>
        </w:rPr>
        <w:object w:dxaOrig="660" w:dyaOrig="340">
          <v:shape id="_x0000_i1036" type="#_x0000_t75" style="width:33.25pt;height:16.9pt" o:ole="">
            <v:imagedata r:id="rId28" o:title=""/>
          </v:shape>
          <o:OLEObject Type="Embed" ProgID="Equation.DSMT4" ShapeID="_x0000_i1036" DrawAspect="Content" ObjectID="_1477295025" r:id="rId29"/>
        </w:object>
      </w:r>
      <w:r w:rsidRPr="0029099F">
        <w:t xml:space="preserve"> , </w:t>
      </w:r>
      <w:r w:rsidRPr="00025957">
        <w:rPr>
          <w:position w:val="-4"/>
        </w:rPr>
        <w:object w:dxaOrig="940" w:dyaOrig="260">
          <v:shape id="_x0000_i1037" type="#_x0000_t75" style="width:46.9pt;height:13.1pt" o:ole="">
            <v:imagedata r:id="rId30" o:title=""/>
          </v:shape>
          <o:OLEObject Type="Embed" ProgID="Equation.DSMT4" ShapeID="_x0000_i1037" DrawAspect="Content" ObjectID="_1477295026" r:id="rId31"/>
        </w:object>
      </w:r>
      <w:r w:rsidRPr="0029099F">
        <w:tab/>
      </w:r>
      <w:r w:rsidRPr="0029099F">
        <w:tab/>
      </w:r>
      <w:r w:rsidRPr="0029099F">
        <w:tab/>
      </w:r>
      <w:r w:rsidRPr="0029099F">
        <w:tab/>
        <w:t>(</w:t>
      </w:r>
      <w:r>
        <w:t>Μονάδες</w:t>
      </w:r>
      <w:r w:rsidRPr="0029099F">
        <w:t xml:space="preserve"> </w:t>
      </w:r>
      <w:r w:rsidRPr="0029099F">
        <w:rPr>
          <w:position w:val="-6"/>
        </w:rPr>
        <w:object w:dxaOrig="279" w:dyaOrig="279">
          <v:shape id="_x0000_i1038" type="#_x0000_t75" style="width:14.2pt;height:14.2pt" o:ole="">
            <v:imagedata r:id="rId32" o:title=""/>
          </v:shape>
          <o:OLEObject Type="Embed" ProgID="Equation.DSMT4" ShapeID="_x0000_i1038" DrawAspect="Content" ObjectID="_1477295027" r:id="rId33"/>
        </w:object>
      </w:r>
      <w:r w:rsidRPr="0029099F">
        <w:t xml:space="preserve">) </w:t>
      </w:r>
    </w:p>
    <w:p w:rsidR="0029099F" w:rsidRPr="0029099F" w:rsidRDefault="0029099F" w:rsidP="0029099F"/>
    <w:p w:rsidR="0029099F" w:rsidRDefault="0029099F" w:rsidP="0029099F">
      <w:r>
        <w:t xml:space="preserve">β) Στις περιπτώσεις που το τρίγωνο  </w:t>
      </w:r>
      <w:r w:rsidRPr="00025957">
        <w:rPr>
          <w:position w:val="-4"/>
        </w:rPr>
        <w:object w:dxaOrig="540" w:dyaOrig="260">
          <v:shape id="_x0000_i1039" type="#_x0000_t75" style="width:27.25pt;height:13.1pt" o:ole="">
            <v:imagedata r:id="rId34" o:title=""/>
          </v:shape>
          <o:OLEObject Type="Embed" ProgID="Equation.DSMT4" ShapeID="_x0000_i1039" DrawAspect="Content" ObjectID="_1477295028" r:id="rId35"/>
        </w:object>
      </w:r>
      <w:r>
        <w:t xml:space="preserve"> είναι όμοιο με το </w:t>
      </w:r>
      <w:r w:rsidRPr="00025957">
        <w:rPr>
          <w:position w:val="-4"/>
        </w:rPr>
        <w:object w:dxaOrig="540" w:dyaOrig="260">
          <v:shape id="_x0000_i1040" type="#_x0000_t75" style="width:27.25pt;height:13.1pt" o:ole="">
            <v:imagedata r:id="rId36" o:title=""/>
          </v:shape>
          <o:OLEObject Type="Embed" ProgID="Equation.DSMT4" ShapeID="_x0000_i1040" DrawAspect="Content" ObjectID="_1477295029" r:id="rId37"/>
        </w:object>
      </w:r>
      <w:r>
        <w:t>, να γράψετε τους ίσους λόγους των ομόλογων πλευρών τους.</w:t>
      </w:r>
      <w:r>
        <w:tab/>
      </w:r>
      <w:r>
        <w:tab/>
      </w:r>
      <w:r>
        <w:tab/>
      </w:r>
      <w:r w:rsidRPr="0029099F">
        <w:t xml:space="preserve">           </w:t>
      </w:r>
      <w:r>
        <w:t xml:space="preserve">(Μονάδες </w:t>
      </w:r>
      <w:r w:rsidRPr="0029099F">
        <w:rPr>
          <w:position w:val="-6"/>
        </w:rPr>
        <w:object w:dxaOrig="300" w:dyaOrig="279">
          <v:shape id="_x0000_i1041" type="#_x0000_t75" style="width:15.25pt;height:14.2pt" o:ole="">
            <v:imagedata r:id="rId38" o:title=""/>
          </v:shape>
          <o:OLEObject Type="Embed" ProgID="Equation.DSMT4" ShapeID="_x0000_i1041" DrawAspect="Content" ObjectID="_1477295030" r:id="rId39"/>
        </w:object>
      </w:r>
      <w:r>
        <w:t>)</w:t>
      </w:r>
    </w:p>
    <w:p w:rsidR="0029099F" w:rsidRDefault="0029099F" w:rsidP="0029099F"/>
    <w:p w:rsidR="0029099F" w:rsidRPr="0029099F" w:rsidRDefault="0029099F" w:rsidP="0029099F">
      <w:pPr>
        <w:rPr>
          <w:b/>
          <w:color w:val="0070C0"/>
        </w:rPr>
      </w:pPr>
      <w:r w:rsidRPr="0029099F">
        <w:rPr>
          <w:b/>
          <w:color w:val="0070C0"/>
        </w:rPr>
        <w:t>Λύση.</w:t>
      </w:r>
    </w:p>
    <w:p w:rsidR="0029099F" w:rsidRDefault="0029099F" w:rsidP="0029099F"/>
    <w:p w:rsidR="0029099F" w:rsidRDefault="0029099F" w:rsidP="0029099F">
      <w:r>
        <w:t xml:space="preserve">α) i. Τα τρίγωνα είναι όμοια γιατί έχουν δύο πλευρές ανάλογες </w:t>
      </w:r>
      <w:r w:rsidRPr="0029099F">
        <w:rPr>
          <w:position w:val="-24"/>
        </w:rPr>
        <w:object w:dxaOrig="1460" w:dyaOrig="620">
          <v:shape id="_x0000_i1042" type="#_x0000_t75" style="width:73.1pt;height:31.1pt" o:ole="">
            <v:imagedata r:id="rId40" o:title=""/>
          </v:shape>
          <o:OLEObject Type="Embed" ProgID="Equation.DSMT4" ShapeID="_x0000_i1042" DrawAspect="Content" ObjectID="_1477295031" r:id="rId41"/>
        </w:object>
      </w:r>
      <w:r>
        <w:t xml:space="preserve"> και τις περιεχόμενες γωνίες ίσες.</w:t>
      </w:r>
    </w:p>
    <w:p w:rsidR="0029099F" w:rsidRDefault="0029099F" w:rsidP="0029099F"/>
    <w:p w:rsidR="0029099F" w:rsidRDefault="0029099F" w:rsidP="0029099F">
      <w:r>
        <w:t xml:space="preserve">ii. Από τις γωνίες που δίνονται προκύπτει ότι </w:t>
      </w:r>
      <w:r w:rsidRPr="0029099F">
        <w:rPr>
          <w:position w:val="-8"/>
        </w:rPr>
        <w:object w:dxaOrig="1579" w:dyaOrig="380">
          <v:shape id="_x0000_i1043" type="#_x0000_t75" style="width:79.1pt;height:19.1pt" o:ole="">
            <v:imagedata r:id="rId42" o:title=""/>
          </v:shape>
          <o:OLEObject Type="Embed" ProgID="Equation.DSMT4" ShapeID="_x0000_i1043" DrawAspect="Content" ObjectID="_1477295032" r:id="rId43"/>
        </w:object>
      </w:r>
      <w:r>
        <w:t>, επομένως τα τρίγωνα είναι όμοια γιατί έχουν όλες τις γωνίες τους ίσες μία προς μία.</w:t>
      </w:r>
    </w:p>
    <w:p w:rsidR="0029099F" w:rsidRDefault="0029099F" w:rsidP="0029099F"/>
    <w:p w:rsidR="0029099F" w:rsidRDefault="0029099F" w:rsidP="0029099F">
      <w:r>
        <w:t>iii. Τα τρίγωνα είναι ισοσκελή και έχουν ίση τη γωνία της κορυφής, οπότε είναι όμοια.</w:t>
      </w:r>
    </w:p>
    <w:p w:rsidR="0029099F" w:rsidRDefault="0029099F" w:rsidP="0029099F"/>
    <w:p w:rsidR="0029099F" w:rsidRDefault="0029099F" w:rsidP="0029099F">
      <w:r>
        <w:t xml:space="preserve">β) i. </w:t>
      </w:r>
      <w:r w:rsidRPr="0029099F">
        <w:rPr>
          <w:position w:val="-24"/>
        </w:rPr>
        <w:object w:dxaOrig="1660" w:dyaOrig="620">
          <v:shape id="_x0000_i1044" type="#_x0000_t75" style="width:82.9pt;height:31.1pt" o:ole="">
            <v:imagedata r:id="rId44" o:title=""/>
          </v:shape>
          <o:OLEObject Type="Embed" ProgID="Equation.DSMT4" ShapeID="_x0000_i1044" DrawAspect="Content" ObjectID="_1477295033" r:id="rId45"/>
        </w:object>
      </w:r>
    </w:p>
    <w:p w:rsidR="0029099F" w:rsidRDefault="0029099F" w:rsidP="0029099F"/>
    <w:p w:rsidR="0029099F" w:rsidRDefault="0029099F" w:rsidP="0029099F">
      <w:r>
        <w:t xml:space="preserve">ii. </w:t>
      </w:r>
      <w:r w:rsidRPr="0029099F">
        <w:rPr>
          <w:position w:val="-24"/>
        </w:rPr>
        <w:object w:dxaOrig="1660" w:dyaOrig="620">
          <v:shape id="_x0000_i1045" type="#_x0000_t75" style="width:82.9pt;height:31.1pt" o:ole="">
            <v:imagedata r:id="rId46" o:title=""/>
          </v:shape>
          <o:OLEObject Type="Embed" ProgID="Equation.DSMT4" ShapeID="_x0000_i1045" DrawAspect="Content" ObjectID="_1477295034" r:id="rId47"/>
        </w:object>
      </w:r>
    </w:p>
    <w:p w:rsidR="0029099F" w:rsidRDefault="0029099F" w:rsidP="0029099F"/>
    <w:p w:rsidR="006A31A7" w:rsidRDefault="0029099F" w:rsidP="0029099F">
      <w:r>
        <w:t xml:space="preserve">iii. </w:t>
      </w:r>
      <w:r w:rsidRPr="0029099F">
        <w:rPr>
          <w:position w:val="-24"/>
        </w:rPr>
        <w:object w:dxaOrig="1660" w:dyaOrig="620">
          <v:shape id="_x0000_i1046" type="#_x0000_t75" style="width:82.9pt;height:31.1pt" o:ole="">
            <v:imagedata r:id="rId48" o:title=""/>
          </v:shape>
          <o:OLEObject Type="Embed" ProgID="Equation.DSMT4" ShapeID="_x0000_i1046" DrawAspect="Content" ObjectID="_1477295035" r:id="rId49"/>
        </w:object>
      </w:r>
    </w:p>
    <w:sectPr w:rsidR="006A31A7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29099F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C92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6A2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481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5C75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5BE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99F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2A0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2EE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6FEA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4DB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CD5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CAA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62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1B21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155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64F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6F1D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200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0A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12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5C0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29C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C74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615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29099F"/>
    <w:pPr>
      <w:tabs>
        <w:tab w:val="center" w:pos="4320"/>
        <w:tab w:val="right" w:pos="8640"/>
      </w:tabs>
    </w:pPr>
    <w:rPr>
      <w:lang w:val="en-US"/>
    </w:rPr>
  </w:style>
  <w:style w:type="character" w:customStyle="1" w:styleId="MTDisplayEquationChar">
    <w:name w:val="MTDisplayEquation Char"/>
    <w:basedOn w:val="a0"/>
    <w:link w:val="MTDisplayEquation"/>
    <w:rsid w:val="002909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8" Type="http://schemas.openxmlformats.org/officeDocument/2006/relationships/image" Target="media/image3.wm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2014-11-12T08:50:00Z</dcterms:created>
  <dcterms:modified xsi:type="dcterms:W3CDTF">2014-11-12T08:55:00Z</dcterms:modified>
</cp:coreProperties>
</file>