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850" w:rsidRDefault="003C1850" w:rsidP="003C1850">
      <w:pPr>
        <w:rPr>
          <w:sz w:val="28"/>
          <w:szCs w:val="28"/>
        </w:rPr>
      </w:pPr>
      <w:r>
        <w:rPr>
          <w:noProof/>
          <w:sz w:val="28"/>
          <w:szCs w:val="28"/>
          <w:lang w:eastAsia="el-GR"/>
        </w:rPr>
        <w:drawing>
          <wp:inline distT="0" distB="0" distL="0" distR="0">
            <wp:extent cx="5495925" cy="4193573"/>
            <wp:effectExtent l="19050" t="0" r="9525" b="0"/>
            <wp:docPr id="762" name="Εικόνα 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193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850" w:rsidRDefault="003C1850" w:rsidP="003C1850">
      <w:pPr>
        <w:rPr>
          <w:sz w:val="32"/>
          <w:szCs w:val="28"/>
        </w:rPr>
      </w:pPr>
      <w:r>
        <w:rPr>
          <w:sz w:val="32"/>
          <w:szCs w:val="28"/>
        </w:rPr>
        <w:t>ΛΥΣΗ</w:t>
      </w:r>
    </w:p>
    <w:p w:rsidR="003C1850" w:rsidRDefault="003C1850" w:rsidP="003C1850">
      <w:pPr>
        <w:rPr>
          <w:sz w:val="28"/>
          <w:szCs w:val="28"/>
        </w:rPr>
      </w:pPr>
      <w:r w:rsidRPr="0080182D">
        <w:rPr>
          <w:noProof/>
          <w:sz w:val="28"/>
          <w:szCs w:val="28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93345</wp:posOffset>
            </wp:positionV>
            <wp:extent cx="1543050" cy="1868170"/>
            <wp:effectExtent l="38100" t="19050" r="19050" b="17780"/>
            <wp:wrapSquare wrapText="bothSides"/>
            <wp:docPr id="10" name="Εικόνα 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681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α) </w:t>
      </w:r>
      <w:r w:rsidRPr="0080182D">
        <w:rPr>
          <w:sz w:val="28"/>
          <w:szCs w:val="28"/>
        </w:rPr>
        <w:t>Στο 1</w:t>
      </w:r>
      <w:r w:rsidRPr="0080182D">
        <w:rPr>
          <w:sz w:val="28"/>
          <w:szCs w:val="28"/>
          <w:vertAlign w:val="superscript"/>
        </w:rPr>
        <w:t>ο</w:t>
      </w:r>
      <w:r w:rsidRPr="0080182D">
        <w:rPr>
          <w:sz w:val="28"/>
          <w:szCs w:val="28"/>
        </w:rPr>
        <w:t xml:space="preserve"> ζευγάρι </w:t>
      </w:r>
      <w:r w:rsidRPr="0080182D">
        <w:rPr>
          <w:b/>
          <w:sz w:val="28"/>
          <w:szCs w:val="28"/>
          <w:u w:val="single"/>
        </w:rPr>
        <w:t>ορθογωνίων</w:t>
      </w:r>
      <w:r>
        <w:rPr>
          <w:sz w:val="28"/>
          <w:szCs w:val="28"/>
        </w:rPr>
        <w:t xml:space="preserve"> τριγώνων ισχύει: </w:t>
      </w:r>
      <w:r w:rsidRPr="0080182D">
        <w:rPr>
          <w:position w:val="-90"/>
          <w:sz w:val="28"/>
          <w:szCs w:val="28"/>
        </w:rPr>
        <w:object w:dxaOrig="3300" w:dyaOrig="19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5pt;height:96.75pt" o:ole="">
            <v:imagedata r:id="rId6" o:title=""/>
          </v:shape>
          <o:OLEObject Type="Embed" ProgID="Equation.DSMT4" ShapeID="_x0000_i1025" DrawAspect="Content" ObjectID="_1477454547" r:id="rId7"/>
        </w:object>
      </w:r>
      <w:r>
        <w:rPr>
          <w:sz w:val="28"/>
          <w:szCs w:val="28"/>
        </w:rPr>
        <w:t>. Επομένως από το 2</w:t>
      </w:r>
      <w:r w:rsidRPr="00963912">
        <w:rPr>
          <w:sz w:val="28"/>
          <w:szCs w:val="28"/>
          <w:vertAlign w:val="superscript"/>
        </w:rPr>
        <w:t>ο</w:t>
      </w:r>
      <w:r>
        <w:rPr>
          <w:sz w:val="28"/>
          <w:szCs w:val="28"/>
        </w:rPr>
        <w:t xml:space="preserve"> κριτήριο ομοιότητας, τα ορθογώνια τρίγωνα, είναι όμοια.</w:t>
      </w:r>
    </w:p>
    <w:p w:rsidR="003C1850" w:rsidRDefault="003C1850" w:rsidP="003C1850">
      <w:pPr>
        <w:rPr>
          <w:sz w:val="28"/>
          <w:szCs w:val="28"/>
        </w:rPr>
      </w:pPr>
      <w:r>
        <w:rPr>
          <w:noProof/>
          <w:sz w:val="28"/>
          <w:szCs w:val="28"/>
          <w:lang w:eastAsia="el-G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76835</wp:posOffset>
            </wp:positionV>
            <wp:extent cx="2066925" cy="1551940"/>
            <wp:effectExtent l="19050" t="19050" r="28575" b="10160"/>
            <wp:wrapSquare wrapText="bothSides"/>
            <wp:docPr id="11" name="Εικόνα 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519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182D">
        <w:rPr>
          <w:sz w:val="28"/>
          <w:szCs w:val="28"/>
        </w:rPr>
        <w:t xml:space="preserve">Στο </w:t>
      </w:r>
      <w:r>
        <w:rPr>
          <w:sz w:val="28"/>
          <w:szCs w:val="28"/>
        </w:rPr>
        <w:t>2</w:t>
      </w:r>
      <w:r w:rsidRPr="0080182D">
        <w:rPr>
          <w:sz w:val="28"/>
          <w:szCs w:val="28"/>
          <w:vertAlign w:val="superscript"/>
        </w:rPr>
        <w:t>ο</w:t>
      </w:r>
      <w:r w:rsidRPr="0080182D">
        <w:rPr>
          <w:sz w:val="28"/>
          <w:szCs w:val="28"/>
        </w:rPr>
        <w:t xml:space="preserve"> ζευγάρι </w:t>
      </w:r>
      <w:r w:rsidRPr="00963912">
        <w:rPr>
          <w:b/>
          <w:sz w:val="28"/>
          <w:szCs w:val="28"/>
          <w:u w:val="single"/>
        </w:rPr>
        <w:t>ισοσκελών</w:t>
      </w:r>
      <w:r>
        <w:rPr>
          <w:sz w:val="28"/>
          <w:szCs w:val="28"/>
        </w:rPr>
        <w:t xml:space="preserve"> τριγώνων έχουμε: </w:t>
      </w:r>
      <w:r w:rsidRPr="00963912">
        <w:rPr>
          <w:position w:val="-26"/>
          <w:sz w:val="28"/>
          <w:szCs w:val="28"/>
        </w:rPr>
        <w:object w:dxaOrig="3620" w:dyaOrig="720">
          <v:shape id="_x0000_i1026" type="#_x0000_t75" style="width:180.75pt;height:36pt" o:ole="">
            <v:imagedata r:id="rId9" o:title=""/>
          </v:shape>
          <o:OLEObject Type="Embed" ProgID="Equation.DSMT4" ShapeID="_x0000_i1026" DrawAspect="Content" ObjectID="_1477454548" r:id="rId10"/>
        </w:object>
      </w:r>
      <w:r>
        <w:rPr>
          <w:sz w:val="28"/>
          <w:szCs w:val="28"/>
        </w:rPr>
        <w:t xml:space="preserve"> και</w:t>
      </w:r>
    </w:p>
    <w:p w:rsidR="003C1850" w:rsidRDefault="003C1850" w:rsidP="003C1850">
      <w:pPr>
        <w:rPr>
          <w:sz w:val="28"/>
          <w:szCs w:val="28"/>
        </w:rPr>
      </w:pPr>
      <w:r w:rsidRPr="00963912">
        <w:rPr>
          <w:position w:val="-6"/>
          <w:sz w:val="28"/>
          <w:szCs w:val="28"/>
        </w:rPr>
        <w:object w:dxaOrig="1400" w:dyaOrig="400">
          <v:shape id="_x0000_i1027" type="#_x0000_t75" style="width:69.75pt;height:20.25pt" o:ole="">
            <v:imagedata r:id="rId11" o:title=""/>
          </v:shape>
          <o:OLEObject Type="Embed" ProgID="Equation.DSMT4" ShapeID="_x0000_i1027" DrawAspect="Content" ObjectID="_1477454549" r:id="rId12"/>
        </w:object>
      </w:r>
      <w:r>
        <w:rPr>
          <w:sz w:val="28"/>
          <w:szCs w:val="28"/>
        </w:rPr>
        <w:t xml:space="preserve">, οπότε </w:t>
      </w:r>
      <w:r w:rsidRPr="00963912">
        <w:rPr>
          <w:position w:val="-6"/>
          <w:sz w:val="28"/>
          <w:szCs w:val="28"/>
        </w:rPr>
        <w:object w:dxaOrig="4140" w:dyaOrig="400">
          <v:shape id="_x0000_i1028" type="#_x0000_t75" style="width:207pt;height:20.25pt" o:ole="">
            <v:imagedata r:id="rId13" o:title=""/>
          </v:shape>
          <o:OLEObject Type="Embed" ProgID="Equation.DSMT4" ShapeID="_x0000_i1028" DrawAspect="Content" ObjectID="_1477454550" r:id="rId14"/>
        </w:object>
      </w:r>
    </w:p>
    <w:p w:rsidR="003C1850" w:rsidRDefault="003C1850" w:rsidP="003C1850">
      <w:pPr>
        <w:rPr>
          <w:sz w:val="28"/>
          <w:szCs w:val="28"/>
        </w:rPr>
      </w:pPr>
      <w:r>
        <w:rPr>
          <w:sz w:val="28"/>
          <w:szCs w:val="28"/>
        </w:rPr>
        <w:t xml:space="preserve">Συνεπώς, τα τρίγωνα δεν έχουν γωνίες ίσες οπότε </w:t>
      </w:r>
      <w:r w:rsidRPr="00963912">
        <w:rPr>
          <w:b/>
          <w:sz w:val="28"/>
          <w:szCs w:val="28"/>
          <w:u w:val="single"/>
        </w:rPr>
        <w:t>δεν</w:t>
      </w:r>
      <w:r>
        <w:rPr>
          <w:sz w:val="28"/>
          <w:szCs w:val="28"/>
        </w:rPr>
        <w:t xml:space="preserve"> είναι όμοια.</w:t>
      </w:r>
    </w:p>
    <w:p w:rsidR="003C1850" w:rsidRPr="003C1850" w:rsidRDefault="003C1850" w:rsidP="003C1850">
      <w:r>
        <w:rPr>
          <w:sz w:val="28"/>
          <w:szCs w:val="28"/>
        </w:rPr>
        <w:lastRenderedPageBreak/>
        <w:t xml:space="preserve">β) </w:t>
      </w:r>
      <w:r w:rsidRPr="00963912">
        <w:rPr>
          <w:sz w:val="28"/>
          <w:szCs w:val="28"/>
        </w:rPr>
        <w:tab/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Pr="00963912">
        <w:rPr>
          <w:sz w:val="28"/>
          <w:szCs w:val="28"/>
        </w:rPr>
        <w:t>.</w:t>
      </w:r>
      <w:r w:rsidRPr="00963912">
        <w:rPr>
          <w:sz w:val="28"/>
          <w:szCs w:val="28"/>
        </w:rPr>
        <w:tab/>
      </w:r>
      <w:r>
        <w:rPr>
          <w:sz w:val="28"/>
          <w:szCs w:val="28"/>
        </w:rPr>
        <w:t>Για τα όμοια τρίγωνα (1</w:t>
      </w:r>
      <w:r w:rsidRPr="00963912">
        <w:rPr>
          <w:sz w:val="28"/>
          <w:szCs w:val="28"/>
          <w:vertAlign w:val="superscript"/>
        </w:rPr>
        <w:t>ο</w:t>
      </w:r>
      <w:r>
        <w:rPr>
          <w:sz w:val="28"/>
          <w:szCs w:val="28"/>
        </w:rPr>
        <w:t xml:space="preserve"> ζευγάρι) έχουμε: </w:t>
      </w:r>
      <w:r w:rsidRPr="00F13293">
        <w:rPr>
          <w:position w:val="-26"/>
        </w:rPr>
        <w:object w:dxaOrig="2060" w:dyaOrig="700">
          <v:shape id="_x0000_i1029" type="#_x0000_t75" style="width:102.75pt;height:35.25pt" o:ole="">
            <v:imagedata r:id="rId15" o:title=""/>
          </v:shape>
          <o:OLEObject Type="Embed" ProgID="Equation.DSMT4" ShapeID="_x0000_i1029" DrawAspect="Content" ObjectID="_1477454551" r:id="rId16"/>
        </w:object>
      </w:r>
    </w:p>
    <w:p w:rsidR="003C1850" w:rsidRPr="00963912" w:rsidRDefault="003C1850" w:rsidP="003C1850">
      <w:pPr>
        <w:rPr>
          <w:sz w:val="36"/>
          <w:szCs w:val="28"/>
        </w:rPr>
      </w:pPr>
      <w:r w:rsidRPr="003C1850">
        <w:tab/>
      </w:r>
      <w:r w:rsidRPr="00963912">
        <w:rPr>
          <w:sz w:val="28"/>
          <w:lang w:val="en-US"/>
        </w:rPr>
        <w:t>ii</w:t>
      </w:r>
      <w:r w:rsidRPr="00963912">
        <w:rPr>
          <w:sz w:val="28"/>
        </w:rPr>
        <w:t>.</w:t>
      </w:r>
      <w:r w:rsidRPr="00963912">
        <w:rPr>
          <w:sz w:val="28"/>
        </w:rPr>
        <w:tab/>
      </w:r>
      <w:r>
        <w:rPr>
          <w:sz w:val="28"/>
        </w:rPr>
        <w:t xml:space="preserve">Προφανώς, ο λόγος </w:t>
      </w:r>
      <w:r>
        <w:rPr>
          <w:sz w:val="28"/>
          <w:szCs w:val="28"/>
        </w:rPr>
        <w:t xml:space="preserve">ομοιότητας των ΚΛΜ, ΖΕΔ είναι: </w:t>
      </w:r>
      <w:r w:rsidRPr="00F13293">
        <w:rPr>
          <w:position w:val="-28"/>
        </w:rPr>
        <w:object w:dxaOrig="260" w:dyaOrig="720">
          <v:shape id="_x0000_i1030" type="#_x0000_t75" style="width:12.75pt;height:36pt" o:ole="">
            <v:imagedata r:id="rId17" o:title=""/>
          </v:shape>
          <o:OLEObject Type="Embed" ProgID="Equation.DSMT4" ShapeID="_x0000_i1030" DrawAspect="Content" ObjectID="_1477454552" r:id="rId18"/>
        </w:object>
      </w:r>
    </w:p>
    <w:p w:rsidR="003C1850" w:rsidRDefault="003C1850" w:rsidP="003C1850">
      <w:pPr>
        <w:rPr>
          <w:rFonts w:cs="Times New Roman"/>
          <w:sz w:val="28"/>
          <w:szCs w:val="28"/>
        </w:rPr>
      </w:pPr>
    </w:p>
    <w:p w:rsidR="006B62F7" w:rsidRDefault="006B62F7"/>
    <w:sectPr w:rsidR="006B62F7" w:rsidSect="003C1850">
      <w:pgSz w:w="11906" w:h="16838"/>
      <w:pgMar w:top="851" w:right="1558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C1850"/>
    <w:rsid w:val="003743DB"/>
    <w:rsid w:val="003C1850"/>
    <w:rsid w:val="006B62F7"/>
    <w:rsid w:val="006C054D"/>
    <w:rsid w:val="00760F89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8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C1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C18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wmf"/><Relationship Id="rId18" Type="http://schemas.openxmlformats.org/officeDocument/2006/relationships/oleObject" Target="embeddings/oleObject6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17" Type="http://schemas.openxmlformats.org/officeDocument/2006/relationships/image" Target="media/image9.wmf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6.wmf"/><Relationship Id="rId5" Type="http://schemas.openxmlformats.org/officeDocument/2006/relationships/image" Target="media/image2.png"/><Relationship Id="rId15" Type="http://schemas.openxmlformats.org/officeDocument/2006/relationships/image" Target="media/image8.wmf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</Words>
  <Characters>441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2014-11-14T04:57:00Z</dcterms:created>
  <dcterms:modified xsi:type="dcterms:W3CDTF">2014-11-14T04:58:00Z</dcterms:modified>
</cp:coreProperties>
</file>