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578" w:rsidRDefault="00653C1C">
      <w:r>
        <w:t>ΘΕΜΑ    4_19020</w:t>
      </w:r>
    </w:p>
    <w:p w:rsidR="001B0578" w:rsidRDefault="001B0578" w:rsidP="001B0578">
      <w:pPr>
        <w:pStyle w:val="Default"/>
      </w:pPr>
    </w:p>
    <w:p w:rsidR="001B0578" w:rsidRDefault="001B0578" w:rsidP="001B0578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>Σε δυο σημεία ενός ευθύγραμμου δρόμου ΑΒ βρίσκονται δύο κατακόρυφοι στύλοι ύψους 2 και 3 μέτρων αντίστοιχα.</w:t>
      </w:r>
    </w:p>
    <w:p w:rsidR="001B0578" w:rsidRDefault="001B0578" w:rsidP="001B057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Χρησιμοποιούμε δυο σύρματα για να ενώσουμε την κορυφή  του καθενός με τη βάση του άλλου,  ώστε τα δυο σύρματα να διασταυρώνονται σε ένα σημείο Κ (σχήμα). </w:t>
      </w:r>
    </w:p>
    <w:p w:rsidR="001B0578" w:rsidRDefault="001B0578" w:rsidP="001B0578">
      <w:pPr>
        <w:pStyle w:val="Default"/>
        <w:rPr>
          <w:sz w:val="23"/>
          <w:szCs w:val="23"/>
        </w:rPr>
      </w:pPr>
    </w:p>
    <w:p w:rsidR="001B0578" w:rsidRDefault="003C76E7" w:rsidP="001B0578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el-GR"/>
        </w:rPr>
        <w:drawing>
          <wp:inline distT="0" distB="0" distL="0" distR="0">
            <wp:extent cx="5274310" cy="3743760"/>
            <wp:effectExtent l="19050" t="0" r="2540" b="0"/>
            <wp:docPr id="28" name="Εικόνα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4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644" w:rsidRDefault="00E86644" w:rsidP="001B0578">
      <w:pPr>
        <w:pStyle w:val="Default"/>
        <w:rPr>
          <w:sz w:val="23"/>
          <w:szCs w:val="23"/>
        </w:rPr>
      </w:pPr>
    </w:p>
    <w:p w:rsidR="00E86644" w:rsidRDefault="00E86644" w:rsidP="001B0578">
      <w:pPr>
        <w:pStyle w:val="Default"/>
        <w:rPr>
          <w:sz w:val="23"/>
          <w:szCs w:val="23"/>
        </w:rPr>
      </w:pPr>
    </w:p>
    <w:p w:rsidR="001B0578" w:rsidRDefault="001B0578" w:rsidP="001B0578">
      <w:pPr>
        <w:rPr>
          <w:sz w:val="23"/>
          <w:szCs w:val="23"/>
        </w:rPr>
      </w:pPr>
      <w:r>
        <w:rPr>
          <w:sz w:val="23"/>
          <w:szCs w:val="23"/>
        </w:rPr>
        <w:t>α) Να βρείτε τα ζεύγη των όμοιων τριγώνων που σχηματίζονται.</w:t>
      </w:r>
    </w:p>
    <w:p w:rsidR="001B0578" w:rsidRDefault="001B0578" w:rsidP="001B0578">
      <w:pPr>
        <w:rPr>
          <w:sz w:val="23"/>
          <w:szCs w:val="23"/>
        </w:rPr>
      </w:pPr>
      <w:r>
        <w:rPr>
          <w:sz w:val="23"/>
          <w:szCs w:val="23"/>
        </w:rPr>
        <w:t xml:space="preserve"> Να αιτιολογήσετε την απάντησή σας.       (Μονάδες 8) </w:t>
      </w:r>
    </w:p>
    <w:p w:rsidR="001B0578" w:rsidRDefault="001B0578" w:rsidP="001B0578">
      <w:pPr>
        <w:rPr>
          <w:sz w:val="23"/>
          <w:szCs w:val="23"/>
        </w:rPr>
      </w:pPr>
      <w:r>
        <w:rPr>
          <w:sz w:val="23"/>
          <w:szCs w:val="23"/>
        </w:rPr>
        <w:t xml:space="preserve">β) Προκειμένου  να μετρήσουμε  πόσο απέχει από το έδαφος το σημείο Κ στο οποίο διασταυρώνονται τα σύρματα, μετρήσαμε την απόσταση του Κ από τον μικρότερο στύλο και τον βρήκαμε 4 μέτρα.   Αν  η απόσταση ΑΒ  των </w:t>
      </w:r>
      <w:proofErr w:type="spellStart"/>
      <w:r>
        <w:rPr>
          <w:sz w:val="23"/>
          <w:szCs w:val="23"/>
        </w:rPr>
        <w:t>στήλων</w:t>
      </w:r>
      <w:proofErr w:type="spellEnd"/>
      <w:r>
        <w:rPr>
          <w:sz w:val="23"/>
          <w:szCs w:val="23"/>
        </w:rPr>
        <w:t xml:space="preserve">  ήταν 10 μέτρα, πόσο απείχε το σημείο Κ από το έδαφος;              (Μονάδες 9)</w:t>
      </w:r>
    </w:p>
    <w:p w:rsidR="001B0578" w:rsidRDefault="001B0578" w:rsidP="001B0578">
      <w:r>
        <w:rPr>
          <w:sz w:val="23"/>
          <w:szCs w:val="23"/>
        </w:rPr>
        <w:t xml:space="preserve"> γ) Δείξτε ότι όποια και αν είναι </w:t>
      </w:r>
      <w:r w:rsidR="00653C1C">
        <w:rPr>
          <w:sz w:val="23"/>
          <w:szCs w:val="23"/>
        </w:rPr>
        <w:t>η</w:t>
      </w:r>
      <w:r>
        <w:rPr>
          <w:sz w:val="23"/>
          <w:szCs w:val="23"/>
        </w:rPr>
        <w:t xml:space="preserve"> απόσταση  ΑΒ που </w:t>
      </w:r>
      <w:r w:rsidR="00653C1C">
        <w:rPr>
          <w:sz w:val="23"/>
          <w:szCs w:val="23"/>
        </w:rPr>
        <w:t>απέχ</w:t>
      </w:r>
      <w:r>
        <w:rPr>
          <w:sz w:val="23"/>
          <w:szCs w:val="23"/>
        </w:rPr>
        <w:t xml:space="preserve">ουν οι </w:t>
      </w:r>
      <w:r w:rsidR="00653C1C">
        <w:rPr>
          <w:sz w:val="23"/>
          <w:szCs w:val="23"/>
        </w:rPr>
        <w:t>δύ</w:t>
      </w:r>
      <w:r>
        <w:rPr>
          <w:sz w:val="23"/>
          <w:szCs w:val="23"/>
        </w:rPr>
        <w:t xml:space="preserve">ο </w:t>
      </w:r>
      <w:r w:rsidR="005C69CD">
        <w:rPr>
          <w:sz w:val="23"/>
          <w:szCs w:val="23"/>
        </w:rPr>
        <w:t>στύ</w:t>
      </w:r>
      <w:r>
        <w:rPr>
          <w:sz w:val="23"/>
          <w:szCs w:val="23"/>
        </w:rPr>
        <w:t xml:space="preserve">λοι </w:t>
      </w:r>
      <w:r w:rsidR="00653C1C">
        <w:rPr>
          <w:sz w:val="23"/>
          <w:szCs w:val="23"/>
        </w:rPr>
        <w:t xml:space="preserve">μεταξύ </w:t>
      </w:r>
      <w:r>
        <w:rPr>
          <w:sz w:val="23"/>
          <w:szCs w:val="23"/>
        </w:rPr>
        <w:t xml:space="preserve"> </w:t>
      </w:r>
      <w:r w:rsidR="00653C1C">
        <w:rPr>
          <w:sz w:val="23"/>
          <w:szCs w:val="23"/>
        </w:rPr>
        <w:t>τους</w:t>
      </w:r>
      <w:r>
        <w:rPr>
          <w:sz w:val="23"/>
          <w:szCs w:val="23"/>
        </w:rPr>
        <w:t>,</w:t>
      </w:r>
      <w:r w:rsidR="00653C1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</w:t>
      </w:r>
      <w:r w:rsidR="00653C1C">
        <w:rPr>
          <w:sz w:val="23"/>
          <w:szCs w:val="23"/>
        </w:rPr>
        <w:t>η</w:t>
      </w:r>
      <w:r w:rsidR="00653C1C" w:rsidRPr="00653C1C">
        <w:rPr>
          <w:sz w:val="23"/>
          <w:szCs w:val="23"/>
        </w:rPr>
        <w:t xml:space="preserve"> </w:t>
      </w:r>
      <w:r w:rsidR="00653C1C">
        <w:rPr>
          <w:sz w:val="23"/>
          <w:szCs w:val="23"/>
        </w:rPr>
        <w:t xml:space="preserve">απόσταση του Κ </w:t>
      </w:r>
      <w:r>
        <w:rPr>
          <w:sz w:val="23"/>
          <w:szCs w:val="23"/>
        </w:rPr>
        <w:t>,</w:t>
      </w:r>
      <w:r w:rsidR="00653C1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όπου </w:t>
      </w:r>
      <w:r w:rsidR="00653C1C">
        <w:rPr>
          <w:sz w:val="23"/>
          <w:szCs w:val="23"/>
        </w:rPr>
        <w:t xml:space="preserve">διασταυρώνονται τα δύο σύρματα </w:t>
      </w:r>
      <w:r>
        <w:rPr>
          <w:sz w:val="23"/>
          <w:szCs w:val="23"/>
        </w:rPr>
        <w:t xml:space="preserve">από το </w:t>
      </w:r>
      <w:r w:rsidR="00653C1C">
        <w:rPr>
          <w:sz w:val="23"/>
          <w:szCs w:val="23"/>
        </w:rPr>
        <w:t>έδαφος</w:t>
      </w:r>
      <w:r>
        <w:rPr>
          <w:sz w:val="23"/>
          <w:szCs w:val="23"/>
        </w:rPr>
        <w:t>,</w:t>
      </w:r>
      <w:r w:rsidR="00653C1C">
        <w:rPr>
          <w:sz w:val="23"/>
          <w:szCs w:val="23"/>
        </w:rPr>
        <w:t xml:space="preserve">  θ</w:t>
      </w:r>
      <w:r>
        <w:rPr>
          <w:sz w:val="23"/>
          <w:szCs w:val="23"/>
        </w:rPr>
        <w:t xml:space="preserve">α είναι </w:t>
      </w:r>
      <w:r w:rsidR="00653C1C">
        <w:rPr>
          <w:sz w:val="23"/>
          <w:szCs w:val="23"/>
        </w:rPr>
        <w:t>η</w:t>
      </w:r>
      <w:r>
        <w:rPr>
          <w:sz w:val="23"/>
          <w:szCs w:val="23"/>
        </w:rPr>
        <w:t xml:space="preserve"> ίδια. </w:t>
      </w:r>
      <w:r w:rsidR="00653C1C">
        <w:rPr>
          <w:sz w:val="23"/>
          <w:szCs w:val="23"/>
        </w:rPr>
        <w:t xml:space="preserve">                                                                    </w:t>
      </w:r>
      <w:r>
        <w:rPr>
          <w:sz w:val="23"/>
          <w:szCs w:val="23"/>
        </w:rPr>
        <w:t>(</w:t>
      </w:r>
      <w:r w:rsidR="00653C1C">
        <w:rPr>
          <w:sz w:val="23"/>
          <w:szCs w:val="23"/>
        </w:rPr>
        <w:t>Μονάδες</w:t>
      </w:r>
      <w:r>
        <w:rPr>
          <w:sz w:val="23"/>
          <w:szCs w:val="23"/>
        </w:rPr>
        <w:t xml:space="preserve"> 8)</w:t>
      </w:r>
    </w:p>
    <w:p w:rsidR="001B0578" w:rsidRDefault="001B0578" w:rsidP="001B0578">
      <w:pPr>
        <w:pStyle w:val="Default"/>
      </w:pPr>
    </w:p>
    <w:p w:rsidR="00B3728C" w:rsidRDefault="001B0578" w:rsidP="001B0578">
      <w:r>
        <w:t xml:space="preserve"> </w:t>
      </w:r>
      <w:r w:rsidR="00032FCB">
        <w:t>ΛΥΣΗ</w:t>
      </w:r>
    </w:p>
    <w:p w:rsidR="00032FCB" w:rsidRDefault="00032FCB" w:rsidP="001B0578">
      <w:r>
        <w:t xml:space="preserve">Α) </w:t>
      </w:r>
      <w:r w:rsidR="005C69CD">
        <w:t xml:space="preserve"> Στο αρχικό  Σχήμα σχηματίζεται ένα ζεύγος όμοιων τριγώνων. </w:t>
      </w:r>
    </w:p>
    <w:p w:rsidR="005C69CD" w:rsidRDefault="005C69CD" w:rsidP="001B0578">
      <w:r>
        <w:lastRenderedPageBreak/>
        <w:t xml:space="preserve">Είναι τα </w:t>
      </w:r>
      <w:bookmarkStart w:id="0" w:name="MTBlankEqn"/>
      <w:r w:rsidR="000420A8" w:rsidRPr="00025957">
        <w:rPr>
          <w:position w:val="-4"/>
        </w:rPr>
        <w:object w:dxaOrig="60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12.75pt" o:ole="">
            <v:imagedata r:id="rId6" o:title=""/>
          </v:shape>
          <o:OLEObject Type="Embed" ProgID="Equation.DSMT4" ShapeID="_x0000_i1025" DrawAspect="Content" ObjectID="_1477665215" r:id="rId7"/>
        </w:object>
      </w:r>
      <w:bookmarkEnd w:id="0"/>
      <w:r>
        <w:t xml:space="preserve">  και  </w:t>
      </w:r>
      <w:r w:rsidR="000420A8" w:rsidRPr="00025957">
        <w:rPr>
          <w:position w:val="-4"/>
        </w:rPr>
        <w:object w:dxaOrig="580" w:dyaOrig="260">
          <v:shape id="_x0000_i1026" type="#_x0000_t75" style="width:29.25pt;height:12.75pt" o:ole="">
            <v:imagedata r:id="rId8" o:title=""/>
          </v:shape>
          <o:OLEObject Type="Embed" ProgID="Equation.DSMT4" ShapeID="_x0000_i1026" DrawAspect="Content" ObjectID="_1477665216" r:id="rId9"/>
        </w:object>
      </w:r>
      <w:r>
        <w:t xml:space="preserve"> .  Τα τρίγωνα αυτά είναι όμοια  γιατί  έχουν τις γωνίες τους μία προς μία  ίσες.  Εδώ μας αρκούν οι δύο γωνίες </w:t>
      </w:r>
      <w:r>
        <w:rPr>
          <w:lang w:val="en-US"/>
        </w:rPr>
        <w:t xml:space="preserve">:  </w:t>
      </w:r>
    </w:p>
    <w:p w:rsidR="005C69CD" w:rsidRDefault="005C69CD" w:rsidP="005C69CD">
      <w:pPr>
        <w:pStyle w:val="a4"/>
        <w:numPr>
          <w:ilvl w:val="0"/>
          <w:numId w:val="1"/>
        </w:numPr>
      </w:pPr>
      <w:r w:rsidRPr="00B90705">
        <w:t xml:space="preserve"> </w:t>
      </w:r>
      <w:r>
        <w:t xml:space="preserve"> </w:t>
      </w:r>
      <w:r w:rsidR="000420A8" w:rsidRPr="000420A8">
        <w:rPr>
          <w:position w:val="-12"/>
        </w:rPr>
        <w:object w:dxaOrig="880" w:dyaOrig="400">
          <v:shape id="_x0000_i1027" type="#_x0000_t75" style="width:44.25pt;height:20.25pt" o:ole="">
            <v:imagedata r:id="rId10" o:title=""/>
          </v:shape>
          <o:OLEObject Type="Embed" ProgID="Equation.DSMT4" ShapeID="_x0000_i1027" DrawAspect="Content" ObjectID="_1477665217" r:id="rId11"/>
        </w:object>
      </w:r>
      <w:r w:rsidRPr="00B90705">
        <w:t xml:space="preserve">  </w:t>
      </w:r>
      <w:r>
        <w:t xml:space="preserve">ως κατά </w:t>
      </w:r>
      <w:proofErr w:type="spellStart"/>
      <w:r>
        <w:t>κορυφήν</w:t>
      </w:r>
      <w:proofErr w:type="spellEnd"/>
      <w:r>
        <w:t>.  Και</w:t>
      </w:r>
    </w:p>
    <w:p w:rsidR="005C69CD" w:rsidRDefault="000420A8" w:rsidP="005C69CD">
      <w:pPr>
        <w:pStyle w:val="a4"/>
        <w:numPr>
          <w:ilvl w:val="0"/>
          <w:numId w:val="1"/>
        </w:numPr>
      </w:pPr>
      <w:r w:rsidRPr="00025957">
        <w:rPr>
          <w:position w:val="-4"/>
        </w:rPr>
        <w:object w:dxaOrig="1340" w:dyaOrig="340">
          <v:shape id="_x0000_i1028" type="#_x0000_t75" style="width:66.75pt;height:17.25pt" o:ole="">
            <v:imagedata r:id="rId12" o:title=""/>
          </v:shape>
          <o:OLEObject Type="Embed" ProgID="Equation.DSMT4" ShapeID="_x0000_i1028" DrawAspect="Content" ObjectID="_1477665218" r:id="rId13"/>
        </w:object>
      </w:r>
      <w:r w:rsidR="005C69CD">
        <w:t xml:space="preserve">  ως εντός εναλλάξ των παράλληλων </w:t>
      </w:r>
      <w:proofErr w:type="spellStart"/>
      <w:r w:rsidR="005C69CD">
        <w:t>στυλών</w:t>
      </w:r>
      <w:proofErr w:type="spellEnd"/>
      <w:r w:rsidR="005C69CD">
        <w:t xml:space="preserve">  </w:t>
      </w:r>
      <w:r w:rsidRPr="000420A8">
        <w:rPr>
          <w:position w:val="-10"/>
        </w:rPr>
        <w:object w:dxaOrig="820" w:dyaOrig="320">
          <v:shape id="_x0000_i1029" type="#_x0000_t75" style="width:41.25pt;height:15.75pt" o:ole="">
            <v:imagedata r:id="rId14" o:title=""/>
          </v:shape>
          <o:OLEObject Type="Embed" ProgID="Equation.DSMT4" ShapeID="_x0000_i1029" DrawAspect="Content" ObjectID="_1477665219" r:id="rId15"/>
        </w:object>
      </w:r>
      <w:r w:rsidR="005C69CD">
        <w:t xml:space="preserve">  με την τέμνουσα </w:t>
      </w:r>
      <w:r w:rsidRPr="00025957">
        <w:rPr>
          <w:position w:val="-4"/>
        </w:rPr>
        <w:object w:dxaOrig="420" w:dyaOrig="260">
          <v:shape id="_x0000_i1030" type="#_x0000_t75" style="width:21pt;height:12.75pt" o:ole="">
            <v:imagedata r:id="rId16" o:title=""/>
          </v:shape>
          <o:OLEObject Type="Embed" ProgID="Equation.DSMT4" ShapeID="_x0000_i1030" DrawAspect="Content" ObjectID="_1477665220" r:id="rId17"/>
        </w:object>
      </w:r>
      <w:r w:rsidR="005C69CD">
        <w:t xml:space="preserve"> </w:t>
      </w:r>
    </w:p>
    <w:p w:rsidR="003C76E7" w:rsidRDefault="003C76E7" w:rsidP="003C76E7">
      <w:r>
        <w:rPr>
          <w:noProof/>
          <w:lang w:eastAsia="el-GR"/>
        </w:rPr>
        <w:drawing>
          <wp:inline distT="0" distB="0" distL="0" distR="0">
            <wp:extent cx="4829175" cy="3009900"/>
            <wp:effectExtent l="19050" t="0" r="9525" b="0"/>
            <wp:docPr id="29" name="Εικόνα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073" t="2356" r="5278" b="14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4DD" w:rsidRDefault="004804DD" w:rsidP="004804DD">
      <w:pPr>
        <w:ind w:left="390"/>
      </w:pPr>
      <w:r>
        <w:t xml:space="preserve">Β) </w:t>
      </w:r>
    </w:p>
    <w:p w:rsidR="00C1014F" w:rsidRDefault="00C1014F" w:rsidP="004804DD">
      <w:pPr>
        <w:ind w:left="390"/>
      </w:pPr>
    </w:p>
    <w:p w:rsidR="00C1014F" w:rsidRDefault="00C1014F" w:rsidP="004804DD">
      <w:pPr>
        <w:ind w:left="390"/>
      </w:pPr>
      <w:r>
        <w:t>Γ)  Καταρχήν πρέπει να πούμε ότι</w:t>
      </w:r>
      <w:r w:rsidR="00233FC3">
        <w:t xml:space="preserve"> αφού οι στύλοι είναι κατακόρυφοι, οι γωνίες </w:t>
      </w:r>
      <w:r w:rsidR="000420A8" w:rsidRPr="000420A8">
        <w:rPr>
          <w:position w:val="-6"/>
        </w:rPr>
        <w:object w:dxaOrig="1219" w:dyaOrig="340">
          <v:shape id="_x0000_i1031" type="#_x0000_t75" style="width:60.75pt;height:17.25pt" o:ole="">
            <v:imagedata r:id="rId19" o:title=""/>
          </v:shape>
          <o:OLEObject Type="Embed" ProgID="Equation.DSMT4" ShapeID="_x0000_i1031" DrawAspect="Content" ObjectID="_1477665221" r:id="rId20"/>
        </w:object>
      </w:r>
      <w:r w:rsidR="00233FC3" w:rsidRPr="00233FC3">
        <w:t xml:space="preserve"> </w:t>
      </w:r>
      <w:r w:rsidR="00233FC3">
        <w:t>.</w:t>
      </w:r>
    </w:p>
    <w:p w:rsidR="00233FC3" w:rsidRDefault="00233FC3" w:rsidP="004804DD">
      <w:pPr>
        <w:ind w:left="390"/>
      </w:pPr>
      <w:r>
        <w:t xml:space="preserve">Αν φέρουμε από το </w:t>
      </w:r>
      <w:r w:rsidR="000420A8" w:rsidRPr="00025957">
        <w:rPr>
          <w:position w:val="-4"/>
        </w:rPr>
        <w:object w:dxaOrig="279" w:dyaOrig="260">
          <v:shape id="_x0000_i1032" type="#_x0000_t75" style="width:14.25pt;height:12.75pt" o:ole="">
            <v:imagedata r:id="rId21" o:title=""/>
          </v:shape>
          <o:OLEObject Type="Embed" ProgID="Equation.DSMT4" ShapeID="_x0000_i1032" DrawAspect="Content" ObjectID="_1477665222" r:id="rId22"/>
        </w:object>
      </w:r>
      <w:r>
        <w:t xml:space="preserve"> κάθετη στην </w:t>
      </w:r>
      <w:r w:rsidR="000420A8" w:rsidRPr="00025957">
        <w:rPr>
          <w:position w:val="-4"/>
        </w:rPr>
        <w:object w:dxaOrig="400" w:dyaOrig="260">
          <v:shape id="_x0000_i1033" type="#_x0000_t75" style="width:20.25pt;height:12.75pt" o:ole="">
            <v:imagedata r:id="rId23" o:title=""/>
          </v:shape>
          <o:OLEObject Type="Embed" ProgID="Equation.DSMT4" ShapeID="_x0000_i1033" DrawAspect="Content" ObjectID="_1477665223" r:id="rId24"/>
        </w:object>
      </w:r>
      <w:r>
        <w:t xml:space="preserve"> αυτή θα τέμνει κάθετα και την παράλληλή της  </w:t>
      </w:r>
      <w:r w:rsidR="000420A8" w:rsidRPr="00025957">
        <w:rPr>
          <w:position w:val="-4"/>
        </w:rPr>
        <w:object w:dxaOrig="400" w:dyaOrig="260">
          <v:shape id="_x0000_i1034" type="#_x0000_t75" style="width:20.25pt;height:12.75pt" o:ole="">
            <v:imagedata r:id="rId25" o:title=""/>
          </v:shape>
          <o:OLEObject Type="Embed" ProgID="Equation.DSMT4" ShapeID="_x0000_i1034" DrawAspect="Content" ObjectID="_1477665224" r:id="rId26"/>
        </w:object>
      </w:r>
      <w:r>
        <w:t xml:space="preserve">. </w:t>
      </w:r>
    </w:p>
    <w:p w:rsidR="00233FC3" w:rsidRDefault="00233FC3" w:rsidP="004804DD">
      <w:pPr>
        <w:ind w:left="390"/>
      </w:pPr>
      <w:r>
        <w:t xml:space="preserve"> Έτσι το </w:t>
      </w:r>
      <w:r w:rsidR="000420A8" w:rsidRPr="00025957">
        <w:rPr>
          <w:position w:val="-4"/>
        </w:rPr>
        <w:object w:dxaOrig="760" w:dyaOrig="260">
          <v:shape id="_x0000_i1035" type="#_x0000_t75" style="width:38.25pt;height:12.75pt" o:ole="">
            <v:imagedata r:id="rId27" o:title=""/>
          </v:shape>
          <o:OLEObject Type="Embed" ProgID="Equation.DSMT4" ShapeID="_x0000_i1035" DrawAspect="Content" ObjectID="_1477665225" r:id="rId28"/>
        </w:object>
      </w:r>
      <w:r w:rsidR="000420A8">
        <w:t xml:space="preserve"> </w:t>
      </w:r>
      <w:r>
        <w:t xml:space="preserve"> είναι ορθογώνιο , καθώς έχει 4 ορθές γωνίες .</w:t>
      </w:r>
    </w:p>
    <w:p w:rsidR="00233FC3" w:rsidRDefault="00233FC3" w:rsidP="004804DD">
      <w:pPr>
        <w:ind w:left="390"/>
      </w:pPr>
      <w:r>
        <w:t xml:space="preserve">Συνεπώς </w:t>
      </w:r>
      <w:r w:rsidR="000420A8" w:rsidRPr="00025957">
        <w:rPr>
          <w:position w:val="-4"/>
        </w:rPr>
        <w:object w:dxaOrig="1020" w:dyaOrig="260">
          <v:shape id="_x0000_i1036" type="#_x0000_t75" style="width:51pt;height:12.75pt" o:ole="">
            <v:imagedata r:id="rId29" o:title=""/>
          </v:shape>
          <o:OLEObject Type="Embed" ProgID="Equation.DSMT4" ShapeID="_x0000_i1036" DrawAspect="Content" ObjectID="_1477665226" r:id="rId30"/>
        </w:object>
      </w:r>
      <w:r>
        <w:t xml:space="preserve"> .</w:t>
      </w:r>
    </w:p>
    <w:p w:rsidR="007F2687" w:rsidRDefault="00233FC3" w:rsidP="004804DD">
      <w:pPr>
        <w:ind w:left="390"/>
      </w:pPr>
      <w:r>
        <w:t xml:space="preserve">Ακόμη η κάθετη απόσταση του </w:t>
      </w:r>
      <w:r w:rsidR="000420A8" w:rsidRPr="00025957">
        <w:rPr>
          <w:position w:val="-4"/>
        </w:rPr>
        <w:object w:dxaOrig="279" w:dyaOrig="260">
          <v:shape id="_x0000_i1037" type="#_x0000_t75" style="width:14.25pt;height:12.75pt" o:ole="">
            <v:imagedata r:id="rId31" o:title=""/>
          </v:shape>
          <o:OLEObject Type="Embed" ProgID="Equation.DSMT4" ShapeID="_x0000_i1037" DrawAspect="Content" ObjectID="_1477665227" r:id="rId32"/>
        </w:object>
      </w:r>
      <w:r>
        <w:t xml:space="preserve"> </w:t>
      </w:r>
      <w:r w:rsidR="004B5342">
        <w:t xml:space="preserve">από το έδαφος  </w:t>
      </w:r>
      <w:r w:rsidR="000420A8" w:rsidRPr="00025957">
        <w:rPr>
          <w:position w:val="-4"/>
        </w:rPr>
        <w:object w:dxaOrig="380" w:dyaOrig="260">
          <v:shape id="_x0000_i1038" type="#_x0000_t75" style="width:18.75pt;height:12.75pt" o:ole="">
            <v:imagedata r:id="rId33" o:title=""/>
          </v:shape>
          <o:OLEObject Type="Embed" ProgID="Equation.DSMT4" ShapeID="_x0000_i1038" DrawAspect="Content" ObjectID="_1477665228" r:id="rId34"/>
        </w:object>
      </w:r>
      <w:r w:rsidR="004B5342">
        <w:t xml:space="preserve">  θα είναι ίση με τις </w:t>
      </w:r>
      <w:r w:rsidR="007F2687" w:rsidRPr="007F2687">
        <w:rPr>
          <w:position w:val="-10"/>
        </w:rPr>
        <w:object w:dxaOrig="859" w:dyaOrig="320">
          <v:shape id="_x0000_i1039" type="#_x0000_t75" style="width:42.75pt;height:15.75pt" o:ole="">
            <v:imagedata r:id="rId35" o:title=""/>
          </v:shape>
          <o:OLEObject Type="Embed" ProgID="Equation.DSMT4" ShapeID="_x0000_i1039" DrawAspect="Content" ObjectID="_1477665229" r:id="rId36"/>
        </w:object>
      </w:r>
      <w:r w:rsidR="007F2687">
        <w:t xml:space="preserve"> </w:t>
      </w:r>
      <w:r w:rsidR="007F2687" w:rsidRPr="007F2687">
        <w:rPr>
          <w:position w:val="-4"/>
        </w:rPr>
        <w:object w:dxaOrig="180" w:dyaOrig="279">
          <v:shape id="_x0000_i1040" type="#_x0000_t75" style="width:9pt;height:14.25pt" o:ole="">
            <v:imagedata r:id="rId37" o:title=""/>
          </v:shape>
          <o:OLEObject Type="Embed" ProgID="Equation.DSMT4" ShapeID="_x0000_i1040" DrawAspect="Content" ObjectID="_1477665230" r:id="rId38"/>
        </w:object>
      </w:r>
      <w:r w:rsidR="007F2687">
        <w:t xml:space="preserve"> </w:t>
      </w:r>
    </w:p>
    <w:p w:rsidR="00233FC3" w:rsidRDefault="004B5342" w:rsidP="004804DD">
      <w:pPr>
        <w:ind w:left="390"/>
      </w:pPr>
      <w:r>
        <w:t xml:space="preserve">αφού το </w:t>
      </w:r>
      <w:r w:rsidR="000420A8" w:rsidRPr="00025957">
        <w:rPr>
          <w:position w:val="-4"/>
        </w:rPr>
        <w:object w:dxaOrig="720" w:dyaOrig="260">
          <v:shape id="_x0000_i1041" type="#_x0000_t75" style="width:36pt;height:12.75pt" o:ole="">
            <v:imagedata r:id="rId39" o:title=""/>
          </v:shape>
          <o:OLEObject Type="Embed" ProgID="Equation.DSMT4" ShapeID="_x0000_i1041" DrawAspect="Content" ObjectID="_1477665231" r:id="rId40"/>
        </w:object>
      </w:r>
      <w:r>
        <w:t xml:space="preserve">  είναι επίσης ορθογώνιο.</w:t>
      </w:r>
    </w:p>
    <w:p w:rsidR="004B5342" w:rsidRDefault="004B5342" w:rsidP="004804DD">
      <w:pPr>
        <w:ind w:left="390"/>
      </w:pPr>
      <w:r>
        <w:t xml:space="preserve">Επομένως  </w:t>
      </w:r>
      <w:r w:rsidR="000420A8" w:rsidRPr="00025957">
        <w:rPr>
          <w:position w:val="-4"/>
        </w:rPr>
        <w:object w:dxaOrig="1980" w:dyaOrig="260">
          <v:shape id="_x0000_i1042" type="#_x0000_t75" style="width:99pt;height:12.75pt" o:ole="">
            <v:imagedata r:id="rId41" o:title=""/>
          </v:shape>
          <o:OLEObject Type="Embed" ProgID="Equation.DSMT4" ShapeID="_x0000_i1042" DrawAspect="Content" ObjectID="_1477665232" r:id="rId42"/>
        </w:object>
      </w:r>
      <w:r>
        <w:t xml:space="preserve"> </w:t>
      </w:r>
    </w:p>
    <w:p w:rsidR="00CC4BD4" w:rsidRDefault="00CC4BD4" w:rsidP="004804DD">
      <w:pPr>
        <w:ind w:left="390"/>
      </w:pPr>
      <w:r>
        <w:t xml:space="preserve">Τα τρίγωνα </w:t>
      </w:r>
      <w:r w:rsidR="000420A8" w:rsidRPr="000420A8">
        <w:rPr>
          <w:position w:val="-10"/>
        </w:rPr>
        <w:object w:dxaOrig="1219" w:dyaOrig="320">
          <v:shape id="_x0000_i1043" type="#_x0000_t75" style="width:60.75pt;height:15.75pt" o:ole="">
            <v:imagedata r:id="rId43" o:title=""/>
          </v:shape>
          <o:OLEObject Type="Embed" ProgID="Equation.DSMT4" ShapeID="_x0000_i1043" DrawAspect="Content" ObjectID="_1477665233" r:id="rId44"/>
        </w:object>
      </w:r>
      <w:r>
        <w:t xml:space="preserve">  είναι όμοια αφού έχουν </w:t>
      </w:r>
    </w:p>
    <w:p w:rsidR="00CC4BD4" w:rsidRDefault="000420A8" w:rsidP="00CC4BD4">
      <w:pPr>
        <w:pStyle w:val="a4"/>
        <w:numPr>
          <w:ilvl w:val="0"/>
          <w:numId w:val="2"/>
        </w:numPr>
      </w:pPr>
      <w:r w:rsidRPr="000420A8">
        <w:rPr>
          <w:position w:val="-6"/>
        </w:rPr>
        <w:object w:dxaOrig="1240" w:dyaOrig="360">
          <v:shape id="_x0000_i1044" type="#_x0000_t75" style="width:62.25pt;height:18pt" o:ole="">
            <v:imagedata r:id="rId45" o:title=""/>
          </v:shape>
          <o:OLEObject Type="Embed" ProgID="Equation.DSMT4" ShapeID="_x0000_i1044" DrawAspect="Content" ObjectID="_1477665234" r:id="rId46"/>
        </w:object>
      </w:r>
      <w:r w:rsidR="00CC4BD4">
        <w:t xml:space="preserve">    </w:t>
      </w:r>
    </w:p>
    <w:p w:rsidR="00CC4BD4" w:rsidRPr="00B90705" w:rsidRDefault="000420A8" w:rsidP="00CC4BD4">
      <w:pPr>
        <w:pStyle w:val="a4"/>
        <w:numPr>
          <w:ilvl w:val="0"/>
          <w:numId w:val="2"/>
        </w:numPr>
        <w:rPr>
          <w:lang w:val="en-US"/>
        </w:rPr>
      </w:pPr>
      <w:r w:rsidRPr="00025957">
        <w:rPr>
          <w:position w:val="-4"/>
        </w:rPr>
        <w:object w:dxaOrig="1340" w:dyaOrig="340">
          <v:shape id="_x0000_i1045" type="#_x0000_t75" style="width:66.75pt;height:17.25pt" o:ole="">
            <v:imagedata r:id="rId47" o:title=""/>
          </v:shape>
          <o:OLEObject Type="Embed" ProgID="Equation.DSMT4" ShapeID="_x0000_i1045" DrawAspect="Content" ObjectID="_1477665235" r:id="rId48"/>
        </w:object>
      </w:r>
      <w:r w:rsidR="00CC4BD4" w:rsidRPr="00B90705">
        <w:rPr>
          <w:lang w:val="en-US"/>
        </w:rPr>
        <w:t xml:space="preserve"> </w:t>
      </w:r>
    </w:p>
    <w:p w:rsidR="00CC4BD4" w:rsidRDefault="00CC4BD4" w:rsidP="00CC4BD4">
      <w:pPr>
        <w:ind w:left="750"/>
      </w:pPr>
      <w:r>
        <w:lastRenderedPageBreak/>
        <w:t xml:space="preserve">Άρα θα έχουν τις αντίστοιχες πλευρές τους ανάλογες </w:t>
      </w:r>
    </w:p>
    <w:p w:rsidR="00CC4BD4" w:rsidRDefault="000420A8" w:rsidP="00E86644">
      <w:pPr>
        <w:pStyle w:val="MTDisplayEquation"/>
      </w:pPr>
      <w:r w:rsidRPr="000420A8">
        <w:rPr>
          <w:position w:val="-24"/>
        </w:rPr>
        <w:object w:dxaOrig="2640" w:dyaOrig="639">
          <v:shape id="_x0000_i1046" type="#_x0000_t75" style="width:132pt;height:32.25pt" o:ole="">
            <v:imagedata r:id="rId49" o:title=""/>
          </v:shape>
          <o:OLEObject Type="Embed" ProgID="Equation.DSMT4" ShapeID="_x0000_i1046" DrawAspect="Content" ObjectID="_1477665236" r:id="rId50"/>
        </w:object>
      </w:r>
      <w:r w:rsidR="00CC4BD4">
        <w:t xml:space="preserve">    (1)</w:t>
      </w:r>
    </w:p>
    <w:p w:rsidR="004B5342" w:rsidRDefault="00CC4BD4" w:rsidP="004804DD">
      <w:pPr>
        <w:ind w:left="390"/>
      </w:pPr>
      <w:r>
        <w:t xml:space="preserve">Όμως από στο  α   ερώτημα  δείξαμε  ότι </w:t>
      </w:r>
      <w:r w:rsidR="000420A8" w:rsidRPr="00025957">
        <w:rPr>
          <w:position w:val="-4"/>
        </w:rPr>
        <w:object w:dxaOrig="600" w:dyaOrig="260">
          <v:shape id="_x0000_i1047" type="#_x0000_t75" style="width:30pt;height:12.75pt" o:ole="">
            <v:imagedata r:id="rId51" o:title=""/>
          </v:shape>
          <o:OLEObject Type="Embed" ProgID="Equation.DSMT4" ShapeID="_x0000_i1047" DrawAspect="Content" ObjectID="_1477665237" r:id="rId52"/>
        </w:object>
      </w:r>
      <w:r>
        <w:t xml:space="preserve">  και  </w:t>
      </w:r>
      <w:r w:rsidR="000420A8" w:rsidRPr="00025957">
        <w:rPr>
          <w:position w:val="-4"/>
        </w:rPr>
        <w:object w:dxaOrig="580" w:dyaOrig="260">
          <v:shape id="_x0000_i1048" type="#_x0000_t75" style="width:29.25pt;height:12.75pt" o:ole="">
            <v:imagedata r:id="rId53" o:title=""/>
          </v:shape>
          <o:OLEObject Type="Embed" ProgID="Equation.DSMT4" ShapeID="_x0000_i1048" DrawAspect="Content" ObjectID="_1477665238" r:id="rId54"/>
        </w:object>
      </w:r>
      <w:r>
        <w:t xml:space="preserve"> είναι επίσης όμοια.</w:t>
      </w:r>
    </w:p>
    <w:p w:rsidR="00CC4BD4" w:rsidRDefault="00CC4BD4" w:rsidP="004804DD">
      <w:pPr>
        <w:ind w:left="390"/>
      </w:pPr>
      <w:r>
        <w:t xml:space="preserve">Συνεπώς   </w:t>
      </w:r>
      <w:r w:rsidR="000420A8" w:rsidRPr="000420A8">
        <w:rPr>
          <w:position w:val="-24"/>
        </w:rPr>
        <w:object w:dxaOrig="2299" w:dyaOrig="639">
          <v:shape id="_x0000_i1049" type="#_x0000_t75" style="width:114.75pt;height:32.25pt" o:ole="">
            <v:imagedata r:id="rId55" o:title=""/>
          </v:shape>
          <o:OLEObject Type="Embed" ProgID="Equation.DSMT4" ShapeID="_x0000_i1049" DrawAspect="Content" ObjectID="_1477665239" r:id="rId56"/>
        </w:object>
      </w:r>
      <w:r>
        <w:t xml:space="preserve">  </w:t>
      </w:r>
      <w:r w:rsidR="00B90705">
        <w:t xml:space="preserve"> ( 2 )</w:t>
      </w:r>
    </w:p>
    <w:p w:rsidR="00E86644" w:rsidRDefault="00B90705" w:rsidP="00E86644">
      <w:pPr>
        <w:ind w:left="390"/>
      </w:pPr>
      <w:r>
        <w:t xml:space="preserve">Από  (1) και ( 2)    έχουμε  </w:t>
      </w:r>
    </w:p>
    <w:p w:rsidR="000420A8" w:rsidRDefault="000420A8" w:rsidP="00E86644">
      <w:pPr>
        <w:ind w:left="390"/>
      </w:pPr>
      <w:r>
        <w:tab/>
      </w:r>
      <w:r w:rsidRPr="000420A8">
        <w:rPr>
          <w:position w:val="-24"/>
        </w:rPr>
        <w:object w:dxaOrig="4099" w:dyaOrig="639">
          <v:shape id="_x0000_i1050" type="#_x0000_t75" style="width:204.75pt;height:32.25pt" o:ole="">
            <v:imagedata r:id="rId57" o:title=""/>
          </v:shape>
          <o:OLEObject Type="Embed" ProgID="Equation.DSMT4" ShapeID="_x0000_i1050" DrawAspect="Content" ObjectID="_1477665240" r:id="rId58"/>
        </w:object>
      </w:r>
      <w:r w:rsidR="00B90705">
        <w:t xml:space="preserve">                                                           </w:t>
      </w:r>
    </w:p>
    <w:p w:rsidR="004B5342" w:rsidRDefault="00E86644" w:rsidP="000420A8">
      <w:pPr>
        <w:pStyle w:val="MTDisplayEquation"/>
      </w:pPr>
      <w:r>
        <w:t xml:space="preserve">                                                               </w:t>
      </w:r>
      <w:r w:rsidR="000420A8" w:rsidRPr="000420A8">
        <w:rPr>
          <w:position w:val="-24"/>
        </w:rPr>
        <w:object w:dxaOrig="1880" w:dyaOrig="639">
          <v:shape id="_x0000_i1051" type="#_x0000_t75" style="width:93.75pt;height:32.25pt" o:ole="">
            <v:imagedata r:id="rId59" o:title=""/>
          </v:shape>
          <o:OLEObject Type="Embed" ProgID="Equation.DSMT4" ShapeID="_x0000_i1051" DrawAspect="Content" ObjectID="_1477665241" r:id="rId60"/>
        </w:object>
      </w:r>
    </w:p>
    <w:p w:rsidR="00B90705" w:rsidRDefault="00B90705" w:rsidP="004804DD">
      <w:pPr>
        <w:ind w:left="390"/>
      </w:pPr>
      <w:r>
        <w:t xml:space="preserve">Δείξαμε δηλαδή ότι </w:t>
      </w:r>
      <w:r w:rsidR="000420A8" w:rsidRPr="000420A8">
        <w:rPr>
          <w:position w:val="-24"/>
        </w:rPr>
        <w:object w:dxaOrig="1380" w:dyaOrig="639">
          <v:shape id="_x0000_i1052" type="#_x0000_t75" style="width:69pt;height:32.25pt" o:ole="">
            <v:imagedata r:id="rId61" o:title=""/>
          </v:shape>
          <o:OLEObject Type="Embed" ProgID="Equation.DSMT4" ShapeID="_x0000_i1052" DrawAspect="Content" ObjectID="_1477665242" r:id="rId62"/>
        </w:object>
      </w:r>
      <w:r>
        <w:t xml:space="preserve"> μέτρα , ανεξάρτητα από την απόσταση των δύο στύλων.  (Δεν χρησιμοποιήσαμε πουθενά το στοιχείο  </w:t>
      </w:r>
      <w:r w:rsidR="000420A8" w:rsidRPr="000420A8">
        <w:rPr>
          <w:position w:val="-6"/>
        </w:rPr>
        <w:object w:dxaOrig="880" w:dyaOrig="279">
          <v:shape id="_x0000_i1053" type="#_x0000_t75" style="width:44.25pt;height:14.25pt" o:ole="">
            <v:imagedata r:id="rId63" o:title=""/>
          </v:shape>
          <o:OLEObject Type="Embed" ProgID="Equation.DSMT4" ShapeID="_x0000_i1053" DrawAspect="Content" ObjectID="_1477665243" r:id="rId64"/>
        </w:object>
      </w:r>
      <w:r>
        <w:t xml:space="preserve"> ).</w:t>
      </w:r>
    </w:p>
    <w:p w:rsidR="007F2687" w:rsidRDefault="007F2687" w:rsidP="004804DD">
      <w:pPr>
        <w:ind w:left="390"/>
      </w:pPr>
    </w:p>
    <w:p w:rsidR="007F2687" w:rsidRDefault="007F2687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2687" w:rsidRDefault="007F2687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2AE4" w:rsidRPr="007A117B" w:rsidRDefault="00CC2AE4" w:rsidP="00CC2AE4">
      <w:pPr>
        <w:ind w:left="39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7F2687">
        <w:rPr>
          <w:rFonts w:ascii="Times New Roman" w:hAnsi="Times New Roman" w:cs="Times New Roman"/>
          <w:b/>
          <w:sz w:val="24"/>
          <w:szCs w:val="24"/>
          <w:u w:val="single"/>
        </w:rPr>
        <w:t xml:space="preserve">ΑΛΛΗ  ΛΥΣΗ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A117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 </w:t>
      </w:r>
    </w:p>
    <w:p w:rsidR="007F2687" w:rsidRDefault="00CC2AE4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216535</wp:posOffset>
            </wp:positionV>
            <wp:extent cx="3895725" cy="2390775"/>
            <wp:effectExtent l="19050" t="0" r="9525" b="0"/>
            <wp:wrapSquare wrapText="bothSides"/>
            <wp:docPr id="37" name="Εικόνα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2687" w:rsidRDefault="007F2687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2687" w:rsidRDefault="007F2687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2687" w:rsidRDefault="007F2687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2687" w:rsidRDefault="007F2687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2687" w:rsidRDefault="007F2687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2687" w:rsidRDefault="007F2687" w:rsidP="004804DD">
      <w:pPr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2AE4" w:rsidRDefault="00CC2AE4" w:rsidP="007F2687">
      <w:pPr>
        <w:rPr>
          <w:rFonts w:ascii="Times New Roman" w:hAnsi="Times New Roman" w:cs="Times New Roman"/>
          <w:sz w:val="24"/>
          <w:szCs w:val="24"/>
        </w:rPr>
      </w:pPr>
    </w:p>
    <w:p w:rsidR="00CC2AE4" w:rsidRDefault="00CC2AE4" w:rsidP="007F2687">
      <w:pPr>
        <w:rPr>
          <w:rFonts w:ascii="Times New Roman" w:hAnsi="Times New Roman" w:cs="Times New Roman"/>
          <w:sz w:val="24"/>
          <w:szCs w:val="24"/>
        </w:rPr>
      </w:pPr>
    </w:p>
    <w:p w:rsidR="00DF1FF5" w:rsidRDefault="007F2687" w:rsidP="007F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Φέρνω </w:t>
      </w:r>
      <w:r w:rsidRPr="007F2687">
        <w:rPr>
          <w:rFonts w:ascii="Times New Roman" w:hAnsi="Times New Roman" w:cs="Times New Roman"/>
          <w:position w:val="-4"/>
          <w:sz w:val="24"/>
          <w:szCs w:val="24"/>
        </w:rPr>
        <w:object w:dxaOrig="1040" w:dyaOrig="260">
          <v:shape id="_x0000_i1054" type="#_x0000_t75" style="width:51.75pt;height:12.75pt" o:ole="">
            <v:imagedata r:id="rId66" o:title=""/>
          </v:shape>
          <o:OLEObject Type="Embed" ProgID="Equation.DSMT4" ShapeID="_x0000_i1054" DrawAspect="Content" ObjectID="_1477665244" r:id="rId67"/>
        </w:object>
      </w:r>
      <w:r>
        <w:rPr>
          <w:rFonts w:ascii="Times New Roman" w:hAnsi="Times New Roman" w:cs="Times New Roman"/>
          <w:sz w:val="24"/>
          <w:szCs w:val="24"/>
        </w:rPr>
        <w:t>.</w:t>
      </w:r>
      <w:r w:rsidR="00DF1F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Επομένως  </w:t>
      </w:r>
      <w:r w:rsidRPr="007F2687">
        <w:rPr>
          <w:rFonts w:ascii="Times New Roman" w:hAnsi="Times New Roman" w:cs="Times New Roman"/>
          <w:position w:val="-6"/>
          <w:sz w:val="24"/>
          <w:szCs w:val="24"/>
        </w:rPr>
        <w:object w:dxaOrig="1579" w:dyaOrig="279">
          <v:shape id="_x0000_i1055" type="#_x0000_t75" style="width:78.75pt;height:14.25pt" o:ole="">
            <v:imagedata r:id="rId68" o:title=""/>
          </v:shape>
          <o:OLEObject Type="Embed" ProgID="Equation.DSMT4" ShapeID="_x0000_i1055" DrawAspect="Content" ObjectID="_1477665245" r:id="rId69"/>
        </w:object>
      </w:r>
      <w:r w:rsidR="00DF1FF5">
        <w:rPr>
          <w:rFonts w:ascii="Times New Roman" w:hAnsi="Times New Roman" w:cs="Times New Roman"/>
          <w:sz w:val="24"/>
          <w:szCs w:val="24"/>
        </w:rPr>
        <w:t>.</w:t>
      </w:r>
    </w:p>
    <w:p w:rsidR="007F2687" w:rsidRDefault="007F2687" w:rsidP="007F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Τα τρίγωνα  </w:t>
      </w:r>
      <w:r w:rsidR="00DF1FF5" w:rsidRPr="00DF1FF5">
        <w:rPr>
          <w:rFonts w:ascii="Times New Roman" w:hAnsi="Times New Roman" w:cs="Times New Roman"/>
          <w:position w:val="-4"/>
          <w:sz w:val="24"/>
          <w:szCs w:val="24"/>
        </w:rPr>
        <w:object w:dxaOrig="560" w:dyaOrig="260">
          <v:shape id="_x0000_i1056" type="#_x0000_t75" style="width:27.75pt;height:12.75pt" o:ole="">
            <v:imagedata r:id="rId70" o:title=""/>
          </v:shape>
          <o:OLEObject Type="Embed" ProgID="Equation.DSMT4" ShapeID="_x0000_i1056" DrawAspect="Content" ObjectID="_1477665246" r:id="rId71"/>
        </w:object>
      </w:r>
      <w:r w:rsidR="00DF1FF5">
        <w:rPr>
          <w:rFonts w:ascii="Times New Roman" w:hAnsi="Times New Roman" w:cs="Times New Roman"/>
          <w:sz w:val="24"/>
          <w:szCs w:val="24"/>
        </w:rPr>
        <w:t xml:space="preserve"> και </w:t>
      </w:r>
      <w:r w:rsidR="00DF1FF5" w:rsidRPr="00DF1FF5">
        <w:rPr>
          <w:rFonts w:ascii="Times New Roman" w:hAnsi="Times New Roman" w:cs="Times New Roman"/>
          <w:position w:val="-4"/>
          <w:sz w:val="24"/>
          <w:szCs w:val="24"/>
        </w:rPr>
        <w:object w:dxaOrig="580" w:dyaOrig="260">
          <v:shape id="_x0000_i1057" type="#_x0000_t75" style="width:29.25pt;height:12.75pt" o:ole="">
            <v:imagedata r:id="rId72" o:title=""/>
          </v:shape>
          <o:OLEObject Type="Embed" ProgID="Equation.DSMT4" ShapeID="_x0000_i1057" DrawAspect="Content" ObjectID="_1477665247" r:id="rId73"/>
        </w:object>
      </w:r>
      <w:r w:rsidR="00DF1FF5">
        <w:rPr>
          <w:rFonts w:ascii="Times New Roman" w:hAnsi="Times New Roman" w:cs="Times New Roman"/>
          <w:sz w:val="24"/>
          <w:szCs w:val="24"/>
        </w:rPr>
        <w:t xml:space="preserve"> είναι όμοια αφού έχουν τουλάχιστον δύο γωνίες ίσες</w:t>
      </w:r>
    </w:p>
    <w:p w:rsidR="00DF1FF5" w:rsidRDefault="00DF1FF5" w:rsidP="007F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   </w:t>
      </w:r>
      <w:r w:rsidRPr="00DF1FF5">
        <w:rPr>
          <w:rFonts w:ascii="Times New Roman" w:hAnsi="Times New Roman" w:cs="Times New Roman"/>
          <w:position w:val="-4"/>
          <w:sz w:val="24"/>
          <w:szCs w:val="24"/>
        </w:rPr>
        <w:object w:dxaOrig="660" w:dyaOrig="340">
          <v:shape id="_x0000_i1058" type="#_x0000_t75" style="width:33pt;height:17.25pt" o:ole="">
            <v:imagedata r:id="rId74" o:title=""/>
          </v:shape>
          <o:OLEObject Type="Embed" ProgID="Equation.DSMT4" ShapeID="_x0000_i1058" DrawAspect="Content" ObjectID="_1477665248" r:id="rId75"/>
        </w:object>
      </w:r>
      <w:r>
        <w:rPr>
          <w:rFonts w:ascii="Times New Roman" w:hAnsi="Times New Roman" w:cs="Times New Roman"/>
          <w:sz w:val="24"/>
          <w:szCs w:val="24"/>
        </w:rPr>
        <w:t xml:space="preserve">   και  </w:t>
      </w:r>
      <w:r w:rsidRPr="00DF1FF5">
        <w:rPr>
          <w:rFonts w:ascii="Times New Roman" w:hAnsi="Times New Roman" w:cs="Times New Roman"/>
          <w:position w:val="-4"/>
          <w:sz w:val="24"/>
          <w:szCs w:val="24"/>
        </w:rPr>
        <w:object w:dxaOrig="240" w:dyaOrig="340">
          <v:shape id="_x0000_i1059" type="#_x0000_t75" style="width:12pt;height:17.25pt" o:ole="">
            <v:imagedata r:id="rId76" o:title=""/>
          </v:shape>
          <o:OLEObject Type="Embed" ProgID="Equation.DSMT4" ShapeID="_x0000_i1059" DrawAspect="Content" ObjectID="_1477665249" r:id="rId77"/>
        </w:object>
      </w:r>
      <w:r>
        <w:rPr>
          <w:rFonts w:ascii="Times New Roman" w:hAnsi="Times New Roman" w:cs="Times New Roman"/>
          <w:sz w:val="24"/>
          <w:szCs w:val="24"/>
        </w:rPr>
        <w:t xml:space="preserve"> κοινή  )  </w:t>
      </w:r>
    </w:p>
    <w:p w:rsidR="00DF1FF5" w:rsidRDefault="00DF1FF5" w:rsidP="007F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Επομένως  παίρνουμε την αναλογία : </w:t>
      </w:r>
      <w:r w:rsidRPr="00DF1FF5">
        <w:rPr>
          <w:rFonts w:ascii="Times New Roman" w:hAnsi="Times New Roman" w:cs="Times New Roman"/>
          <w:position w:val="-24"/>
          <w:sz w:val="24"/>
          <w:szCs w:val="24"/>
        </w:rPr>
        <w:object w:dxaOrig="2760" w:dyaOrig="639">
          <v:shape id="_x0000_i1060" type="#_x0000_t75" style="width:138pt;height:32.25pt" o:ole="">
            <v:imagedata r:id="rId78" o:title=""/>
          </v:shape>
          <o:OLEObject Type="Embed" ProgID="Equation.DSMT4" ShapeID="_x0000_i1060" DrawAspect="Content" ObjectID="_1477665250" r:id="rId79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FF5" w:rsidRDefault="00DF1FF5" w:rsidP="007F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Με τον ίδιο τρόπο, από τα όμοια τρίγωνα   </w:t>
      </w:r>
      <w:r w:rsidR="00CC2AE4" w:rsidRPr="00DF1FF5">
        <w:rPr>
          <w:rFonts w:ascii="Times New Roman" w:hAnsi="Times New Roman" w:cs="Times New Roman"/>
          <w:position w:val="-4"/>
          <w:sz w:val="24"/>
          <w:szCs w:val="24"/>
        </w:rPr>
        <w:object w:dxaOrig="580" w:dyaOrig="260">
          <v:shape id="_x0000_i1061" type="#_x0000_t75" style="width:29.25pt;height:12.75pt" o:ole="">
            <v:imagedata r:id="rId80" o:title=""/>
          </v:shape>
          <o:OLEObject Type="Embed" ProgID="Equation.DSMT4" ShapeID="_x0000_i1061" DrawAspect="Content" ObjectID="_1477665251" r:id="rId81"/>
        </w:object>
      </w:r>
      <w:r>
        <w:rPr>
          <w:rFonts w:ascii="Times New Roman" w:hAnsi="Times New Roman" w:cs="Times New Roman"/>
          <w:sz w:val="24"/>
          <w:szCs w:val="24"/>
        </w:rPr>
        <w:t xml:space="preserve"> και </w:t>
      </w:r>
      <w:r w:rsidRPr="00DF1FF5">
        <w:rPr>
          <w:rFonts w:ascii="Times New Roman" w:hAnsi="Times New Roman" w:cs="Times New Roman"/>
          <w:position w:val="-4"/>
          <w:sz w:val="24"/>
          <w:szCs w:val="24"/>
        </w:rPr>
        <w:object w:dxaOrig="600" w:dyaOrig="260">
          <v:shape id="_x0000_i1062" type="#_x0000_t75" style="width:30pt;height:12.75pt" o:ole="">
            <v:imagedata r:id="rId82" o:title=""/>
          </v:shape>
          <o:OLEObject Type="Embed" ProgID="Equation.DSMT4" ShapeID="_x0000_i1062" DrawAspect="Content" ObjectID="_1477665252" r:id="rId83"/>
        </w:object>
      </w:r>
    </w:p>
    <w:p w:rsidR="00DF1FF5" w:rsidRPr="007F2687" w:rsidRDefault="00DF1FF5" w:rsidP="007F26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παίρνουμε την αναλογία :  </w:t>
      </w:r>
      <w:r w:rsidR="00CC2AE4" w:rsidRPr="00DF1FF5">
        <w:rPr>
          <w:rFonts w:ascii="Times New Roman" w:hAnsi="Times New Roman" w:cs="Times New Roman"/>
          <w:position w:val="-24"/>
          <w:sz w:val="24"/>
          <w:szCs w:val="24"/>
        </w:rPr>
        <w:object w:dxaOrig="2780" w:dyaOrig="639">
          <v:shape id="_x0000_i1063" type="#_x0000_t75" style="width:138.75pt;height:32.25pt" o:ole="">
            <v:imagedata r:id="rId84" o:title=""/>
          </v:shape>
          <o:OLEObject Type="Embed" ProgID="Equation.DSMT4" ShapeID="_x0000_i1063" DrawAspect="Content" ObjectID="_1477665253" r:id="rId85"/>
        </w:object>
      </w:r>
    </w:p>
    <w:p w:rsidR="007F2687" w:rsidRDefault="00CC2AE4" w:rsidP="004804DD">
      <w:pPr>
        <w:ind w:left="3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Προσθέτοντας τις σχέσεις  ( 1) και ( 2)  παίρνουμε:</w:t>
      </w:r>
    </w:p>
    <w:p w:rsidR="00CC2AE4" w:rsidRDefault="00CC2AE4" w:rsidP="004804DD">
      <w:pPr>
        <w:ind w:left="390"/>
        <w:rPr>
          <w:rFonts w:ascii="Times New Roman" w:hAnsi="Times New Roman" w:cs="Times New Roman"/>
          <w:sz w:val="24"/>
          <w:szCs w:val="24"/>
        </w:rPr>
      </w:pPr>
      <w:r w:rsidRPr="00CC2AE4">
        <w:rPr>
          <w:rFonts w:ascii="Times New Roman" w:hAnsi="Times New Roman" w:cs="Times New Roman"/>
          <w:position w:val="-24"/>
          <w:sz w:val="24"/>
          <w:szCs w:val="24"/>
        </w:rPr>
        <w:object w:dxaOrig="3900" w:dyaOrig="639">
          <v:shape id="_x0000_i1064" type="#_x0000_t75" style="width:195pt;height:32.25pt" o:ole="">
            <v:imagedata r:id="rId86" o:title=""/>
          </v:shape>
          <o:OLEObject Type="Embed" ProgID="Equation.DSMT4" ShapeID="_x0000_i1064" DrawAspect="Content" ObjectID="_1477665254" r:id="rId87"/>
        </w:object>
      </w:r>
    </w:p>
    <w:p w:rsidR="00CC2AE4" w:rsidRDefault="00CC2AE4" w:rsidP="004804DD">
      <w:pPr>
        <w:ind w:left="390"/>
        <w:rPr>
          <w:rFonts w:ascii="Times New Roman" w:hAnsi="Times New Roman" w:cs="Times New Roman"/>
          <w:sz w:val="24"/>
          <w:szCs w:val="24"/>
        </w:rPr>
      </w:pPr>
      <w:r w:rsidRPr="00CC2AE4">
        <w:rPr>
          <w:rFonts w:ascii="Times New Roman" w:hAnsi="Times New Roman" w:cs="Times New Roman"/>
          <w:position w:val="-24"/>
          <w:sz w:val="24"/>
          <w:szCs w:val="24"/>
        </w:rPr>
        <w:object w:dxaOrig="3080" w:dyaOrig="639">
          <v:shape id="_x0000_i1065" type="#_x0000_t75" style="width:153.75pt;height:32.25pt" o:ole="">
            <v:imagedata r:id="rId88" o:title=""/>
          </v:shape>
          <o:OLEObject Type="Embed" ProgID="Equation.DSMT4" ShapeID="_x0000_i1065" DrawAspect="Content" ObjectID="_1477665255" r:id="rId89"/>
        </w:object>
      </w:r>
    </w:p>
    <w:p w:rsidR="00CC2AE4" w:rsidRDefault="00CC2AE4" w:rsidP="004804DD">
      <w:pPr>
        <w:ind w:left="390"/>
        <w:rPr>
          <w:rFonts w:ascii="Times New Roman" w:hAnsi="Times New Roman" w:cs="Times New Roman"/>
          <w:sz w:val="24"/>
          <w:szCs w:val="24"/>
        </w:rPr>
      </w:pPr>
    </w:p>
    <w:p w:rsidR="00CC2AE4" w:rsidRPr="007F2687" w:rsidRDefault="00CC2AE4" w:rsidP="004804DD">
      <w:pPr>
        <w:ind w:left="390"/>
        <w:rPr>
          <w:rFonts w:ascii="Times New Roman" w:hAnsi="Times New Roman" w:cs="Times New Roman"/>
          <w:sz w:val="24"/>
          <w:szCs w:val="24"/>
        </w:rPr>
      </w:pPr>
    </w:p>
    <w:p w:rsidR="00973AE9" w:rsidRPr="00973AE9" w:rsidRDefault="00973AE9" w:rsidP="004804DD">
      <w:pPr>
        <w:ind w:left="390"/>
      </w:pPr>
      <w:r>
        <w:t xml:space="preserve">ΣΥΝΕΧΕΙΑ ΣΤΟ </w:t>
      </w:r>
    </w:p>
    <w:p w:rsidR="00973AE9" w:rsidRDefault="00973AE9" w:rsidP="00973AE9">
      <w:r>
        <w:t>ΘΕΜΑ    4_19020</w:t>
      </w:r>
    </w:p>
    <w:p w:rsidR="00973AE9" w:rsidRPr="007F2687" w:rsidRDefault="00973AE9" w:rsidP="00D87155"/>
    <w:p w:rsidR="00973AE9" w:rsidRDefault="00973AE9" w:rsidP="004804DD">
      <w:pPr>
        <w:ind w:left="390"/>
      </w:pPr>
      <w:r>
        <w:t xml:space="preserve">Γενικά   αν  οι δύο στύλοι  έχουν μήκος </w:t>
      </w:r>
      <w:r w:rsidRPr="00973AE9">
        <w:rPr>
          <w:position w:val="-6"/>
        </w:rPr>
        <w:object w:dxaOrig="220" w:dyaOrig="220">
          <v:shape id="_x0000_i1066" type="#_x0000_t75" style="width:11.25pt;height:11.25pt" o:ole="">
            <v:imagedata r:id="rId90" o:title=""/>
          </v:shape>
          <o:OLEObject Type="Embed" ProgID="Equation.DSMT4" ShapeID="_x0000_i1066" DrawAspect="Content" ObjectID="_1477665256" r:id="rId91"/>
        </w:object>
      </w:r>
      <w:r>
        <w:t xml:space="preserve"> και </w:t>
      </w:r>
      <w:r w:rsidRPr="00973AE9">
        <w:rPr>
          <w:position w:val="-10"/>
        </w:rPr>
        <w:object w:dxaOrig="200" w:dyaOrig="320">
          <v:shape id="_x0000_i1067" type="#_x0000_t75" style="width:9.75pt;height:15.75pt" o:ole="">
            <v:imagedata r:id="rId92" o:title=""/>
          </v:shape>
          <o:OLEObject Type="Embed" ProgID="Equation.DSMT4" ShapeID="_x0000_i1067" DrawAspect="Content" ObjectID="_1477665257" r:id="rId93"/>
        </w:object>
      </w:r>
      <w:r>
        <w:t xml:space="preserve">   ( σχήμα ) </w:t>
      </w:r>
    </w:p>
    <w:p w:rsidR="00EF60F2" w:rsidRDefault="00EF60F2" w:rsidP="004804DD">
      <w:pPr>
        <w:ind w:left="390"/>
      </w:pPr>
      <w:r>
        <w:rPr>
          <w:noProof/>
          <w:lang w:eastAsia="el-GR"/>
        </w:rPr>
        <w:drawing>
          <wp:inline distT="0" distB="0" distL="0" distR="0">
            <wp:extent cx="5274310" cy="3201684"/>
            <wp:effectExtent l="19050" t="0" r="2540" b="0"/>
            <wp:docPr id="68" name="Εικόνα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01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0F2" w:rsidRDefault="00EF60F2" w:rsidP="004804DD">
      <w:pPr>
        <w:ind w:left="390"/>
      </w:pPr>
    </w:p>
    <w:p w:rsidR="00973AE9" w:rsidRDefault="00973AE9" w:rsidP="004804DD">
      <w:pPr>
        <w:ind w:left="390"/>
      </w:pPr>
      <w:r>
        <w:lastRenderedPageBreak/>
        <w:t xml:space="preserve">από τα ζεύγη των όμοιων τριγώνων   </w:t>
      </w:r>
    </w:p>
    <w:p w:rsidR="00973AE9" w:rsidRDefault="00973AE9" w:rsidP="004804DD">
      <w:pPr>
        <w:ind w:left="390"/>
      </w:pPr>
      <w:r>
        <w:t xml:space="preserve">  </w:t>
      </w:r>
      <w:r w:rsidRPr="000420A8">
        <w:rPr>
          <w:position w:val="-10"/>
        </w:rPr>
        <w:object w:dxaOrig="1219" w:dyaOrig="320">
          <v:shape id="_x0000_i1068" type="#_x0000_t75" style="width:60.75pt;height:15.75pt" o:ole="">
            <v:imagedata r:id="rId43" o:title=""/>
          </v:shape>
          <o:OLEObject Type="Embed" ProgID="Equation.DSMT4" ShapeID="_x0000_i1068" DrawAspect="Content" ObjectID="_1477665258" r:id="rId95"/>
        </w:object>
      </w:r>
      <w:r>
        <w:t xml:space="preserve">    και     </w:t>
      </w:r>
      <w:r w:rsidRPr="00025957">
        <w:rPr>
          <w:position w:val="-4"/>
        </w:rPr>
        <w:object w:dxaOrig="600" w:dyaOrig="260">
          <v:shape id="_x0000_i1069" type="#_x0000_t75" style="width:30pt;height:12.75pt" o:ole="">
            <v:imagedata r:id="rId51" o:title=""/>
          </v:shape>
          <o:OLEObject Type="Embed" ProgID="Equation.DSMT4" ShapeID="_x0000_i1069" DrawAspect="Content" ObjectID="_1477665259" r:id="rId96"/>
        </w:object>
      </w:r>
      <w:r>
        <w:t xml:space="preserve">, </w:t>
      </w:r>
      <w:r w:rsidRPr="00025957">
        <w:rPr>
          <w:position w:val="-4"/>
        </w:rPr>
        <w:object w:dxaOrig="580" w:dyaOrig="260">
          <v:shape id="_x0000_i1070" type="#_x0000_t75" style="width:29.25pt;height:12.75pt" o:ole="">
            <v:imagedata r:id="rId53" o:title=""/>
          </v:shape>
          <o:OLEObject Type="Embed" ProgID="Equation.DSMT4" ShapeID="_x0000_i1070" DrawAspect="Content" ObjectID="_1477665260" r:id="rId97"/>
        </w:object>
      </w:r>
      <w:r>
        <w:t xml:space="preserve"> </w:t>
      </w:r>
    </w:p>
    <w:p w:rsidR="00973AE9" w:rsidRDefault="00973AE9" w:rsidP="004804DD">
      <w:pPr>
        <w:ind w:left="390"/>
      </w:pPr>
      <w:r>
        <w:t>Όπως αποδείχθηκαν παραπάνω προκύπτουν οι αναλογίες :</w:t>
      </w:r>
    </w:p>
    <w:p w:rsidR="00973AE9" w:rsidRDefault="00973AE9" w:rsidP="00973AE9">
      <w:pPr>
        <w:pStyle w:val="MTDisplayEquation"/>
      </w:pPr>
      <w:r w:rsidRPr="00973AE9">
        <w:rPr>
          <w:position w:val="-28"/>
        </w:rPr>
        <w:object w:dxaOrig="2659" w:dyaOrig="680">
          <v:shape id="_x0000_i1071" type="#_x0000_t75" style="width:132.75pt;height:34.5pt" o:ole="">
            <v:imagedata r:id="rId98" o:title=""/>
          </v:shape>
          <o:OLEObject Type="Embed" ProgID="Equation.DSMT4" ShapeID="_x0000_i1071" DrawAspect="Content" ObjectID="_1477665261" r:id="rId99"/>
        </w:object>
      </w:r>
      <w:r>
        <w:t xml:space="preserve">    (1)</w:t>
      </w:r>
    </w:p>
    <w:p w:rsidR="00973AE9" w:rsidRDefault="00973AE9" w:rsidP="00973AE9">
      <w:r>
        <w:t xml:space="preserve"> </w:t>
      </w:r>
      <w:r w:rsidRPr="00973AE9">
        <w:rPr>
          <w:position w:val="-28"/>
        </w:rPr>
        <w:object w:dxaOrig="2320" w:dyaOrig="680">
          <v:shape id="_x0000_i1072" type="#_x0000_t75" style="width:115.5pt;height:34.5pt" o:ole="">
            <v:imagedata r:id="rId100" o:title=""/>
          </v:shape>
          <o:OLEObject Type="Embed" ProgID="Equation.DSMT4" ShapeID="_x0000_i1072" DrawAspect="Content" ObjectID="_1477665262" r:id="rId101"/>
        </w:object>
      </w:r>
      <w:r>
        <w:t xml:space="preserve">   ( 2 )</w:t>
      </w:r>
    </w:p>
    <w:p w:rsidR="00973AE9" w:rsidRDefault="00973AE9" w:rsidP="00973AE9">
      <w:pPr>
        <w:ind w:left="390"/>
      </w:pPr>
      <w:r>
        <w:t xml:space="preserve">Από  (1) και ( 2)    έχουμε  </w:t>
      </w:r>
    </w:p>
    <w:p w:rsidR="00973AE9" w:rsidRDefault="00973AE9" w:rsidP="00973AE9">
      <w:pPr>
        <w:ind w:left="390"/>
      </w:pPr>
      <w:r>
        <w:tab/>
      </w:r>
      <w:r w:rsidRPr="00973AE9">
        <w:rPr>
          <w:position w:val="-28"/>
        </w:rPr>
        <w:object w:dxaOrig="4380" w:dyaOrig="680">
          <v:shape id="_x0000_i1073" type="#_x0000_t75" style="width:219pt;height:34.5pt" o:ole="">
            <v:imagedata r:id="rId102" o:title=""/>
          </v:shape>
          <o:OLEObject Type="Embed" ProgID="Equation.DSMT4" ShapeID="_x0000_i1073" DrawAspect="Content" ObjectID="_1477665263" r:id="rId103"/>
        </w:object>
      </w:r>
      <w:r>
        <w:t xml:space="preserve">                                                           </w:t>
      </w:r>
    </w:p>
    <w:p w:rsidR="00973AE9" w:rsidRDefault="00973AE9" w:rsidP="00973AE9">
      <w:pPr>
        <w:pStyle w:val="MTDisplayEquation"/>
      </w:pPr>
      <w:r>
        <w:t xml:space="preserve">                                                               </w:t>
      </w:r>
      <w:r w:rsidRPr="00973AE9">
        <w:rPr>
          <w:position w:val="-28"/>
        </w:rPr>
        <w:object w:dxaOrig="3060" w:dyaOrig="680">
          <v:shape id="_x0000_i1074" type="#_x0000_t75" style="width:152.25pt;height:34.5pt" o:ole="">
            <v:imagedata r:id="rId104" o:title=""/>
          </v:shape>
          <o:OLEObject Type="Embed" ProgID="Equation.DSMT4" ShapeID="_x0000_i1074" DrawAspect="Content" ObjectID="_1477665264" r:id="rId105"/>
        </w:object>
      </w:r>
    </w:p>
    <w:p w:rsidR="00EF60F2" w:rsidRDefault="00EF60F2" w:rsidP="00EF60F2"/>
    <w:p w:rsidR="00CC2AE4" w:rsidRDefault="00CC2AE4" w:rsidP="00EF60F2"/>
    <w:p w:rsidR="00EF60F2" w:rsidRPr="00CC2AE4" w:rsidRDefault="00EF60F2" w:rsidP="00CC2AE4">
      <w:pPr>
        <w:rPr>
          <w:lang w:val="en-US"/>
        </w:rPr>
      </w:pPr>
    </w:p>
    <w:sectPr w:rsidR="00EF60F2" w:rsidRPr="00CC2AE4" w:rsidSect="00B372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059CB"/>
    <w:multiLevelType w:val="hybridMultilevel"/>
    <w:tmpl w:val="00D428B4"/>
    <w:lvl w:ilvl="0" w:tplc="0408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3E7961F5"/>
    <w:multiLevelType w:val="hybridMultilevel"/>
    <w:tmpl w:val="9850CF1C"/>
    <w:lvl w:ilvl="0" w:tplc="0408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0578"/>
    <w:rsid w:val="00024CAB"/>
    <w:rsid w:val="00032FCB"/>
    <w:rsid w:val="000420A8"/>
    <w:rsid w:val="000A26C7"/>
    <w:rsid w:val="00156174"/>
    <w:rsid w:val="001B0578"/>
    <w:rsid w:val="001B06A7"/>
    <w:rsid w:val="00233FC3"/>
    <w:rsid w:val="002F7216"/>
    <w:rsid w:val="00394073"/>
    <w:rsid w:val="003C76E7"/>
    <w:rsid w:val="004804DD"/>
    <w:rsid w:val="00493EC0"/>
    <w:rsid w:val="004B5342"/>
    <w:rsid w:val="005C69CD"/>
    <w:rsid w:val="00653C1C"/>
    <w:rsid w:val="007A117B"/>
    <w:rsid w:val="007F2687"/>
    <w:rsid w:val="0087631E"/>
    <w:rsid w:val="00973AE9"/>
    <w:rsid w:val="009E203A"/>
    <w:rsid w:val="009F4039"/>
    <w:rsid w:val="00A02979"/>
    <w:rsid w:val="00B3728C"/>
    <w:rsid w:val="00B84200"/>
    <w:rsid w:val="00B90705"/>
    <w:rsid w:val="00C1014F"/>
    <w:rsid w:val="00C66BE9"/>
    <w:rsid w:val="00CC2AE4"/>
    <w:rsid w:val="00CC4BD4"/>
    <w:rsid w:val="00D60569"/>
    <w:rsid w:val="00D87155"/>
    <w:rsid w:val="00DC44C2"/>
    <w:rsid w:val="00DF1FF5"/>
    <w:rsid w:val="00E86644"/>
    <w:rsid w:val="00EF6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B05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653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53C1C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5C69CD"/>
    <w:pPr>
      <w:ind w:left="720"/>
      <w:contextualSpacing/>
    </w:pPr>
  </w:style>
  <w:style w:type="paragraph" w:customStyle="1" w:styleId="MTDisplayEquation">
    <w:name w:val="MTDisplayEquation"/>
    <w:basedOn w:val="a"/>
    <w:next w:val="a"/>
    <w:link w:val="MTDisplayEquationChar"/>
    <w:rsid w:val="000420A8"/>
    <w:pPr>
      <w:tabs>
        <w:tab w:val="right" w:pos="8300"/>
      </w:tabs>
    </w:pPr>
  </w:style>
  <w:style w:type="character" w:customStyle="1" w:styleId="MTDisplayEquationChar">
    <w:name w:val="MTDisplayEquation Char"/>
    <w:basedOn w:val="a0"/>
    <w:link w:val="MTDisplayEquation"/>
    <w:rsid w:val="000420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10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63" Type="http://schemas.openxmlformats.org/officeDocument/2006/relationships/image" Target="media/image31.wmf"/><Relationship Id="rId68" Type="http://schemas.openxmlformats.org/officeDocument/2006/relationships/image" Target="media/image34.wmf"/><Relationship Id="rId84" Type="http://schemas.openxmlformats.org/officeDocument/2006/relationships/image" Target="media/image42.wmf"/><Relationship Id="rId89" Type="http://schemas.openxmlformats.org/officeDocument/2006/relationships/oleObject" Target="embeddings/oleObject41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2.bin"/><Relationship Id="rId92" Type="http://schemas.openxmlformats.org/officeDocument/2006/relationships/image" Target="media/image46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9" Type="http://schemas.openxmlformats.org/officeDocument/2006/relationships/image" Target="media/image14.wmf"/><Relationship Id="rId107" Type="http://schemas.openxmlformats.org/officeDocument/2006/relationships/theme" Target="theme/theme1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6.bin"/><Relationship Id="rId66" Type="http://schemas.openxmlformats.org/officeDocument/2006/relationships/image" Target="media/image33.wmf"/><Relationship Id="rId74" Type="http://schemas.openxmlformats.org/officeDocument/2006/relationships/image" Target="media/image37.wmf"/><Relationship Id="rId79" Type="http://schemas.openxmlformats.org/officeDocument/2006/relationships/oleObject" Target="embeddings/oleObject36.bin"/><Relationship Id="rId87" Type="http://schemas.openxmlformats.org/officeDocument/2006/relationships/oleObject" Target="embeddings/oleObject40.bin"/><Relationship Id="rId102" Type="http://schemas.openxmlformats.org/officeDocument/2006/relationships/image" Target="media/image50.wmf"/><Relationship Id="rId5" Type="http://schemas.openxmlformats.org/officeDocument/2006/relationships/image" Target="media/image1.emf"/><Relationship Id="rId61" Type="http://schemas.openxmlformats.org/officeDocument/2006/relationships/image" Target="media/image30.wmf"/><Relationship Id="rId82" Type="http://schemas.openxmlformats.org/officeDocument/2006/relationships/image" Target="media/image41.wmf"/><Relationship Id="rId90" Type="http://schemas.openxmlformats.org/officeDocument/2006/relationships/image" Target="media/image45.wmf"/><Relationship Id="rId95" Type="http://schemas.openxmlformats.org/officeDocument/2006/relationships/oleObject" Target="embeddings/oleObject44.bin"/><Relationship Id="rId19" Type="http://schemas.openxmlformats.org/officeDocument/2006/relationships/image" Target="media/image9.wmf"/><Relationship Id="rId14" Type="http://schemas.openxmlformats.org/officeDocument/2006/relationships/image" Target="media/image6.wmf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50.bin"/><Relationship Id="rId8" Type="http://schemas.openxmlformats.org/officeDocument/2006/relationships/image" Target="media/image3.wmf"/><Relationship Id="rId51" Type="http://schemas.openxmlformats.org/officeDocument/2006/relationships/image" Target="media/image25.wmf"/><Relationship Id="rId72" Type="http://schemas.openxmlformats.org/officeDocument/2006/relationships/image" Target="media/image36.wmf"/><Relationship Id="rId80" Type="http://schemas.openxmlformats.org/officeDocument/2006/relationships/image" Target="media/image40.wmf"/><Relationship Id="rId85" Type="http://schemas.openxmlformats.org/officeDocument/2006/relationships/oleObject" Target="embeddings/oleObject39.bin"/><Relationship Id="rId93" Type="http://schemas.openxmlformats.org/officeDocument/2006/relationships/oleObject" Target="embeddings/oleObject43.bin"/><Relationship Id="rId98" Type="http://schemas.openxmlformats.org/officeDocument/2006/relationships/image" Target="media/image48.wmf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9.wmf"/><Relationship Id="rId67" Type="http://schemas.openxmlformats.org/officeDocument/2006/relationships/oleObject" Target="embeddings/oleObject30.bin"/><Relationship Id="rId103" Type="http://schemas.openxmlformats.org/officeDocument/2006/relationships/oleObject" Target="embeddings/oleObject49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image" Target="media/image35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4.wmf"/><Relationship Id="rId91" Type="http://schemas.openxmlformats.org/officeDocument/2006/relationships/oleObject" Target="embeddings/oleObject42.bin"/><Relationship Id="rId96" Type="http://schemas.openxmlformats.org/officeDocument/2006/relationships/oleObject" Target="embeddings/oleObject45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5" Type="http://schemas.openxmlformats.org/officeDocument/2006/relationships/oleObject" Target="embeddings/oleObject5.bin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6" Type="http://schemas.openxmlformats.org/officeDocument/2006/relationships/fontTable" Target="fontTable.xml"/><Relationship Id="rId10" Type="http://schemas.openxmlformats.org/officeDocument/2006/relationships/image" Target="media/image4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emf"/><Relationship Id="rId73" Type="http://schemas.openxmlformats.org/officeDocument/2006/relationships/oleObject" Target="embeddings/oleObject33.bin"/><Relationship Id="rId78" Type="http://schemas.openxmlformats.org/officeDocument/2006/relationships/image" Target="media/image39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3.wmf"/><Relationship Id="rId94" Type="http://schemas.openxmlformats.org/officeDocument/2006/relationships/image" Target="media/image47.e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8.emf"/><Relationship Id="rId39" Type="http://schemas.openxmlformats.org/officeDocument/2006/relationships/image" Target="media/image19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7.wmf"/><Relationship Id="rId76" Type="http://schemas.openxmlformats.org/officeDocument/2006/relationships/image" Target="media/image38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632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My</cp:lastModifiedBy>
  <cp:revision>4</cp:revision>
  <dcterms:created xsi:type="dcterms:W3CDTF">2014-11-16T15:45:00Z</dcterms:created>
  <dcterms:modified xsi:type="dcterms:W3CDTF">2014-11-16T15:45:00Z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