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C6A" w:rsidRDefault="008E7C6A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4-22561</w:t>
      </w:r>
    </w:p>
    <w:p w:rsidR="000B70BE" w:rsidRPr="000B70BE" w:rsidRDefault="009A078F" w:rsidP="000B70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0BE">
        <w:rPr>
          <w:rFonts w:ascii="Arial" w:hAnsi="Arial" w:cs="Arial"/>
          <w:color w:val="000000"/>
          <w:sz w:val="24"/>
          <w:szCs w:val="24"/>
        </w:rPr>
        <w:t xml:space="preserve">Σε παραλληλόγραμμο </w:t>
      </w:r>
      <w:r w:rsidR="008E7C6A" w:rsidRPr="000B70BE">
        <w:rPr>
          <w:rFonts w:ascii="Arial" w:hAnsi="Arial" w:cs="Arial"/>
          <w:color w:val="000000"/>
          <w:position w:val="-4"/>
          <w:sz w:val="24"/>
          <w:szCs w:val="24"/>
        </w:rPr>
        <w:object w:dxaOrig="7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2.75pt" o:ole="">
            <v:imagedata r:id="rId4" o:title=""/>
          </v:shape>
          <o:OLEObject Type="Embed" ProgID="Equation.DSMT4" ShapeID="_x0000_i1025" DrawAspect="Content" ObjectID="_1483422489" r:id="rId5"/>
        </w:object>
      </w:r>
      <w:r w:rsidR="008E7C6A" w:rsidRPr="000B70BE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0BE">
        <w:rPr>
          <w:rFonts w:ascii="Arial" w:hAnsi="Arial" w:cs="Arial"/>
          <w:color w:val="000000"/>
          <w:sz w:val="24"/>
          <w:szCs w:val="24"/>
        </w:rPr>
        <w:t xml:space="preserve">είναι </w:t>
      </w:r>
      <w:r w:rsidR="008E7C6A" w:rsidRPr="000B70BE">
        <w:rPr>
          <w:rFonts w:ascii="Arial" w:hAnsi="Arial" w:cs="Arial"/>
          <w:color w:val="000000"/>
          <w:position w:val="-6"/>
          <w:sz w:val="24"/>
          <w:szCs w:val="24"/>
        </w:rPr>
        <w:object w:dxaOrig="859" w:dyaOrig="360">
          <v:shape id="_x0000_i1026" type="#_x0000_t75" style="width:42.75pt;height:18pt" o:ole="">
            <v:imagedata r:id="rId6" o:title=""/>
          </v:shape>
          <o:OLEObject Type="Embed" ProgID="Equation.DSMT4" ShapeID="_x0000_i1026" DrawAspect="Content" ObjectID="_1483422490" r:id="rId7"/>
        </w:object>
      </w:r>
      <w:r w:rsidR="008E7C6A" w:rsidRPr="000B70BE">
        <w:rPr>
          <w:rFonts w:ascii="Arial" w:hAnsi="Arial" w:cs="Arial"/>
          <w:color w:val="000000"/>
          <w:sz w:val="24"/>
          <w:szCs w:val="24"/>
        </w:rPr>
        <w:t xml:space="preserve">  και </w:t>
      </w:r>
      <w:r w:rsidR="008E7C6A" w:rsidRPr="000B70BE">
        <w:rPr>
          <w:rFonts w:ascii="Arial" w:hAnsi="Arial" w:cs="Arial"/>
          <w:position w:val="-10"/>
          <w:sz w:val="24"/>
          <w:szCs w:val="24"/>
        </w:rPr>
        <w:object w:dxaOrig="859" w:dyaOrig="400">
          <v:shape id="_x0000_i1027" type="#_x0000_t75" style="width:42.75pt;height:20.25pt" o:ole="">
            <v:imagedata r:id="rId8" o:title=""/>
          </v:shape>
          <o:OLEObject Type="Embed" ProgID="Equation.DSMT4" ShapeID="_x0000_i1027" DrawAspect="Content" ObjectID="_1483422491" r:id="rId9"/>
        </w:object>
      </w:r>
      <w:r w:rsidR="008E7C6A" w:rsidRPr="000B70BE">
        <w:rPr>
          <w:rFonts w:ascii="Arial" w:hAnsi="Arial" w:cs="Arial"/>
          <w:sz w:val="24"/>
          <w:szCs w:val="24"/>
        </w:rPr>
        <w:t xml:space="preserve">. Θεωρούμε σημεία </w:t>
      </w:r>
      <w:r w:rsidR="008E7C6A" w:rsidRPr="000B70BE">
        <w:rPr>
          <w:rFonts w:ascii="Arial" w:hAnsi="Arial" w:cs="Arial"/>
          <w:position w:val="-10"/>
          <w:sz w:val="24"/>
          <w:szCs w:val="24"/>
        </w:rPr>
        <w:object w:dxaOrig="480" w:dyaOrig="300">
          <v:shape id="_x0000_i1028" type="#_x0000_t75" style="width:24pt;height:15pt" o:ole="">
            <v:imagedata r:id="rId10" o:title=""/>
          </v:shape>
          <o:OLEObject Type="Embed" ProgID="Equation.DSMT4" ShapeID="_x0000_i1028" DrawAspect="Content" ObjectID="_1483422492" r:id="rId11"/>
        </w:object>
      </w:r>
      <w:r w:rsidR="008E7C6A" w:rsidRPr="000B70BE">
        <w:rPr>
          <w:rFonts w:ascii="Arial" w:hAnsi="Arial" w:cs="Arial"/>
          <w:sz w:val="24"/>
          <w:szCs w:val="24"/>
        </w:rPr>
        <w:t xml:space="preserve"> στην </w:t>
      </w:r>
      <w:r w:rsidR="008E7C6A" w:rsidRPr="000B70BE">
        <w:rPr>
          <w:rFonts w:ascii="Arial" w:hAnsi="Arial" w:cs="Arial"/>
          <w:position w:val="-4"/>
          <w:sz w:val="24"/>
          <w:szCs w:val="24"/>
        </w:rPr>
        <w:object w:dxaOrig="400" w:dyaOrig="260">
          <v:shape id="_x0000_i1029" type="#_x0000_t75" style="width:20.25pt;height:12.75pt" o:ole="">
            <v:imagedata r:id="rId12" o:title=""/>
          </v:shape>
          <o:OLEObject Type="Embed" ProgID="Equation.DSMT4" ShapeID="_x0000_i1029" DrawAspect="Content" ObjectID="_1483422493" r:id="rId13"/>
        </w:object>
      </w:r>
      <w:r w:rsidRPr="000B70BE">
        <w:rPr>
          <w:rFonts w:ascii="Arial" w:hAnsi="Arial" w:cs="Arial"/>
          <w:color w:val="000000"/>
          <w:sz w:val="24"/>
          <w:szCs w:val="24"/>
        </w:rPr>
        <w:t xml:space="preserve">και τη διαγώνιο </w:t>
      </w:r>
      <w:r w:rsidR="000B70BE" w:rsidRPr="000B70BE">
        <w:rPr>
          <w:rFonts w:ascii="Arial" w:hAnsi="Arial" w:cs="Arial"/>
          <w:color w:val="000000"/>
          <w:position w:val="-4"/>
          <w:sz w:val="24"/>
          <w:szCs w:val="24"/>
        </w:rPr>
        <w:object w:dxaOrig="400" w:dyaOrig="260">
          <v:shape id="_x0000_i1030" type="#_x0000_t75" style="width:20.25pt;height:12.75pt" o:ole="">
            <v:imagedata r:id="rId14" o:title=""/>
          </v:shape>
          <o:OLEObject Type="Embed" ProgID="Equation.DSMT4" ShapeID="_x0000_i1030" DrawAspect="Content" ObjectID="_1483422494" r:id="rId15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0BE">
        <w:rPr>
          <w:rFonts w:ascii="Arial" w:hAnsi="Arial" w:cs="Arial"/>
          <w:color w:val="000000"/>
          <w:sz w:val="24"/>
          <w:szCs w:val="24"/>
        </w:rPr>
        <w:t xml:space="preserve">αντίστοιχα, ώστε </w:t>
      </w:r>
      <w:r w:rsidR="000B70BE" w:rsidRPr="000B70BE">
        <w:rPr>
          <w:rFonts w:ascii="Arial" w:hAnsi="Arial" w:cs="Arial"/>
          <w:color w:val="000000"/>
          <w:position w:val="-24"/>
          <w:sz w:val="24"/>
          <w:szCs w:val="24"/>
        </w:rPr>
        <w:object w:dxaOrig="1240" w:dyaOrig="639">
          <v:shape id="_x0000_i1031" type="#_x0000_t75" style="width:62.25pt;height:32.25pt" o:ole="">
            <v:imagedata r:id="rId16" o:title=""/>
          </v:shape>
          <o:OLEObject Type="Embed" ProgID="Equation.DSMT4" ShapeID="_x0000_i1031" DrawAspect="Content" ObjectID="_1483422495" r:id="rId17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και </w:t>
      </w:r>
      <w:r w:rsidR="000B70BE" w:rsidRPr="000B70BE">
        <w:rPr>
          <w:rFonts w:ascii="Arial" w:hAnsi="Arial" w:cs="Arial"/>
          <w:color w:val="000000"/>
          <w:position w:val="-24"/>
          <w:sz w:val="24"/>
          <w:szCs w:val="24"/>
        </w:rPr>
        <w:object w:dxaOrig="1240" w:dyaOrig="639">
          <v:shape id="_x0000_i1032" type="#_x0000_t75" style="width:62.25pt;height:32.25pt" o:ole="">
            <v:imagedata r:id="rId18" o:title=""/>
          </v:shape>
          <o:OLEObject Type="Embed" ProgID="Equation.DSMT4" ShapeID="_x0000_i1032" DrawAspect="Content" ObjectID="_1483422496" r:id="rId19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. </w: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Να αποδείξετε ότι: </w:t>
      </w:r>
    </w:p>
    <w:p w:rsidR="000B70BE" w:rsidRPr="000B70BE" w:rsidRDefault="009A078F" w:rsidP="000B70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0BE">
        <w:rPr>
          <w:rFonts w:ascii="Arial" w:hAnsi="Arial" w:cs="Arial"/>
          <w:color w:val="000000"/>
          <w:sz w:val="24"/>
          <w:szCs w:val="24"/>
        </w:rPr>
        <w:t xml:space="preserve">α) </w:t>
      </w:r>
      <w:r w:rsidR="000B70BE" w:rsidRPr="000B70BE">
        <w:rPr>
          <w:rFonts w:ascii="Arial" w:hAnsi="Arial" w:cs="Arial"/>
          <w:color w:val="000000"/>
          <w:position w:val="-24"/>
          <w:sz w:val="24"/>
          <w:szCs w:val="24"/>
        </w:rPr>
        <w:object w:dxaOrig="1719" w:dyaOrig="639">
          <v:shape id="_x0000_i1033" type="#_x0000_t75" style="width:86.25pt;height:32.25pt" o:ole="">
            <v:imagedata r:id="rId20" o:title=""/>
          </v:shape>
          <o:OLEObject Type="Embed" ProgID="Equation.DSMT4" ShapeID="_x0000_i1033" DrawAspect="Content" ObjectID="_1483422497" r:id="rId21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</w: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(Μονάδες 8) </w:t>
      </w:r>
    </w:p>
    <w:p w:rsidR="000B70BE" w:rsidRPr="000B70BE" w:rsidRDefault="009A078F" w:rsidP="000B70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0BE">
        <w:rPr>
          <w:rFonts w:ascii="Arial" w:hAnsi="Arial" w:cs="Arial"/>
          <w:color w:val="000000"/>
          <w:sz w:val="24"/>
          <w:szCs w:val="24"/>
        </w:rPr>
        <w:t xml:space="preserve">β) </w:t>
      </w:r>
      <w:r w:rsidR="000B70BE" w:rsidRPr="000B70BE">
        <w:rPr>
          <w:rFonts w:ascii="Arial" w:hAnsi="Arial" w:cs="Arial"/>
          <w:color w:val="000000"/>
          <w:position w:val="-30"/>
          <w:sz w:val="24"/>
          <w:szCs w:val="24"/>
        </w:rPr>
        <w:object w:dxaOrig="1939" w:dyaOrig="720">
          <v:shape id="_x0000_i1034" type="#_x0000_t75" style="width:96.75pt;height:36pt" o:ole="">
            <v:imagedata r:id="rId22" o:title=""/>
          </v:shape>
          <o:OLEObject Type="Embed" ProgID="Equation.DSMT4" ShapeID="_x0000_i1034" DrawAspect="Content" ObjectID="_1483422498" r:id="rId23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</w: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και να υπολογίσετε με τη βοήθεια των </w:t>
      </w:r>
      <w:r w:rsidR="000B70BE" w:rsidRPr="000B70BE">
        <w:rPr>
          <w:rFonts w:ascii="Arial" w:hAnsi="Arial" w:cs="Arial"/>
          <w:color w:val="000000"/>
          <w:position w:val="-6"/>
          <w:sz w:val="24"/>
          <w:szCs w:val="24"/>
        </w:rPr>
        <w:object w:dxaOrig="240" w:dyaOrig="360">
          <v:shape id="_x0000_i1035" type="#_x0000_t75" style="width:12pt;height:18pt" o:ole="">
            <v:imagedata r:id="rId24" o:title=""/>
          </v:shape>
          <o:OLEObject Type="Embed" ProgID="Equation.DSMT4" ShapeID="_x0000_i1035" DrawAspect="Content" ObjectID="_1483422499" r:id="rId25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και </w:t>
      </w:r>
      <w:r w:rsidR="000B70BE" w:rsidRPr="000B70BE">
        <w:rPr>
          <w:rFonts w:ascii="Arial" w:hAnsi="Arial" w:cs="Arial"/>
          <w:position w:val="-10"/>
          <w:sz w:val="24"/>
          <w:szCs w:val="24"/>
        </w:rPr>
        <w:object w:dxaOrig="240" w:dyaOrig="400">
          <v:shape id="_x0000_i1036" type="#_x0000_t75" style="width:12pt;height:20.25pt" o:ole="">
            <v:imagedata r:id="rId26" o:title=""/>
          </v:shape>
          <o:OLEObject Type="Embed" ProgID="Equation.DSMT4" ShapeID="_x0000_i1036" DrawAspect="Content" ObjectID="_1483422500" r:id="rId27"/>
        </w:object>
      </w:r>
      <w:r w:rsidR="000B70BE" w:rsidRPr="000B70BE">
        <w:rPr>
          <w:rFonts w:ascii="Arial" w:hAnsi="Arial" w:cs="Arial"/>
          <w:sz w:val="24"/>
          <w:szCs w:val="24"/>
        </w:rPr>
        <w:t xml:space="preserve"> το </w:t>
      </w:r>
      <w:r w:rsidR="000B70BE" w:rsidRPr="000B70BE">
        <w:rPr>
          <w:rFonts w:ascii="Arial" w:hAnsi="Arial" w:cs="Arial"/>
          <w:position w:val="-4"/>
          <w:sz w:val="24"/>
          <w:szCs w:val="24"/>
        </w:rPr>
        <w:object w:dxaOrig="380" w:dyaOrig="340">
          <v:shape id="_x0000_i1037" type="#_x0000_t75" style="width:18.75pt;height:17.25pt" o:ole="">
            <v:imagedata r:id="rId28" o:title=""/>
          </v:shape>
          <o:OLEObject Type="Embed" ProgID="Equation.DSMT4" ShapeID="_x0000_i1037" DrawAspect="Content" ObjectID="_1483422501" r:id="rId29"/>
        </w:object>
      </w:r>
      <w:r w:rsidR="000B70BE" w:rsidRPr="000B70BE">
        <w:rPr>
          <w:rFonts w:ascii="Arial" w:hAnsi="Arial" w:cs="Arial"/>
          <w:sz w:val="24"/>
          <w:szCs w:val="24"/>
        </w:rPr>
        <w:t xml:space="preserve"> </w: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(Μονάδες 12) </w:t>
      </w:r>
    </w:p>
    <w:p w:rsidR="000B70BE" w:rsidRPr="000B70BE" w:rsidRDefault="000B70BE" w:rsidP="000B70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A078F" w:rsidRPr="000B70BE" w:rsidRDefault="009A078F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0BE">
        <w:rPr>
          <w:rFonts w:ascii="Arial" w:hAnsi="Arial" w:cs="Arial"/>
          <w:color w:val="000000"/>
          <w:sz w:val="24"/>
          <w:szCs w:val="24"/>
        </w:rPr>
        <w:t xml:space="preserve">γ) τα σημεία </w:t>
      </w:r>
      <w:r w:rsidR="000B70BE" w:rsidRPr="000B70BE">
        <w:rPr>
          <w:rFonts w:ascii="Arial" w:hAnsi="Arial" w:cs="Arial"/>
          <w:color w:val="000000"/>
          <w:position w:val="-10"/>
          <w:sz w:val="24"/>
          <w:szCs w:val="24"/>
        </w:rPr>
        <w:object w:dxaOrig="760" w:dyaOrig="300">
          <v:shape id="_x0000_i1038" type="#_x0000_t75" style="width:38.25pt;height:15pt" o:ole="">
            <v:imagedata r:id="rId30" o:title=""/>
          </v:shape>
          <o:OLEObject Type="Embed" ProgID="Equation.DSMT4" ShapeID="_x0000_i1038" DrawAspect="Content" ObjectID="_1483422502" r:id="rId31"/>
        </w:object>
      </w:r>
      <w:r w:rsidR="000B70BE" w:rsidRPr="000B70BE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0BE">
        <w:rPr>
          <w:rFonts w:ascii="Arial" w:hAnsi="Arial" w:cs="Arial"/>
          <w:color w:val="000000"/>
          <w:sz w:val="24"/>
          <w:szCs w:val="24"/>
        </w:rPr>
        <w:t xml:space="preserve">είναι συνευθειακά. </w:t>
      </w:r>
    </w:p>
    <w:p w:rsidR="009A078F" w:rsidRPr="000B70BE" w:rsidRDefault="009A078F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0B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A078F" w:rsidRDefault="009A078F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B70BE">
        <w:rPr>
          <w:rFonts w:ascii="Arial" w:hAnsi="Arial" w:cs="Arial"/>
          <w:color w:val="000000"/>
          <w:sz w:val="24"/>
          <w:szCs w:val="24"/>
        </w:rPr>
        <w:t xml:space="preserve"> </w:t>
      </w:r>
      <w:r w:rsidR="000B70BE">
        <w:rPr>
          <w:rFonts w:ascii="Arial" w:hAnsi="Arial" w:cs="Arial"/>
          <w:color w:val="000000"/>
          <w:sz w:val="24"/>
          <w:szCs w:val="24"/>
        </w:rPr>
        <w:t>Λύση</w:t>
      </w:r>
    </w:p>
    <w:p w:rsidR="000B70BE" w:rsidRDefault="00210907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el-GR"/>
        </w:rPr>
        <w:drawing>
          <wp:inline distT="0" distB="0" distL="0" distR="0">
            <wp:extent cx="5274310" cy="1340485"/>
            <wp:effectExtent l="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-22561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907" w:rsidRDefault="00210907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210907" w:rsidRPr="00CD1EF5" w:rsidRDefault="00210907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D1EF5">
        <w:rPr>
          <w:rFonts w:ascii="Arial" w:hAnsi="Arial" w:cs="Arial"/>
          <w:color w:val="000000"/>
          <w:sz w:val="24"/>
          <w:szCs w:val="24"/>
        </w:rPr>
        <w:t xml:space="preserve">α) Είναι </w:t>
      </w:r>
      <w:r w:rsidR="00513815" w:rsidRPr="00CD1EF5">
        <w:rPr>
          <w:rFonts w:ascii="Arial" w:hAnsi="Arial" w:cs="Arial"/>
          <w:color w:val="000000"/>
          <w:position w:val="-24"/>
          <w:sz w:val="24"/>
          <w:szCs w:val="24"/>
        </w:rPr>
        <w:object w:dxaOrig="6020" w:dyaOrig="639">
          <v:shape id="_x0000_i1039" type="#_x0000_t75" style="width:300.75pt;height:32.25pt" o:ole="">
            <v:imagedata r:id="rId33" o:title=""/>
          </v:shape>
          <o:OLEObject Type="Embed" ProgID="Equation.DSMT4" ShapeID="_x0000_i1039" DrawAspect="Content" ObjectID="_1483422503" r:id="rId34"/>
        </w:object>
      </w:r>
      <w:r w:rsidRPr="00CD1EF5">
        <w:rPr>
          <w:rFonts w:ascii="Arial" w:hAnsi="Arial" w:cs="Arial"/>
          <w:color w:val="000000"/>
          <w:sz w:val="24"/>
          <w:szCs w:val="24"/>
        </w:rPr>
        <w:t xml:space="preserve"> </w:t>
      </w:r>
      <w:r w:rsidR="00513815" w:rsidRPr="00CD1EF5">
        <w:rPr>
          <w:rFonts w:ascii="Arial" w:hAnsi="Arial" w:cs="Arial"/>
          <w:color w:val="000000"/>
          <w:sz w:val="24"/>
          <w:szCs w:val="24"/>
        </w:rPr>
        <w:t xml:space="preserve"> από κανόνα παραλληλογράμμου.</w:t>
      </w: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D1EF5">
        <w:rPr>
          <w:rFonts w:ascii="Arial" w:hAnsi="Arial" w:cs="Arial"/>
          <w:color w:val="000000"/>
          <w:sz w:val="24"/>
          <w:szCs w:val="24"/>
        </w:rPr>
        <w:t xml:space="preserve">β) Είναι </w:t>
      </w:r>
      <w:r w:rsidRPr="00CD1EF5">
        <w:rPr>
          <w:rFonts w:ascii="Arial" w:hAnsi="Arial" w:cs="Arial"/>
          <w:color w:val="000000"/>
          <w:position w:val="-24"/>
          <w:sz w:val="24"/>
          <w:szCs w:val="24"/>
        </w:rPr>
        <w:object w:dxaOrig="4480" w:dyaOrig="680">
          <v:shape id="_x0000_i1040" type="#_x0000_t75" style="width:224.25pt;height:33.75pt" o:ole="">
            <v:imagedata r:id="rId35" o:title=""/>
          </v:shape>
          <o:OLEObject Type="Embed" ProgID="Equation.DSMT4" ShapeID="_x0000_i1040" DrawAspect="Content" ObjectID="_1483422504" r:id="rId36"/>
        </w:object>
      </w:r>
      <w:r w:rsidRPr="00CD1EF5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D1EF5">
        <w:rPr>
          <w:rFonts w:ascii="Arial" w:hAnsi="Arial" w:cs="Arial"/>
          <w:position w:val="-30"/>
          <w:sz w:val="24"/>
          <w:szCs w:val="24"/>
        </w:rPr>
        <w:object w:dxaOrig="7220" w:dyaOrig="720">
          <v:shape id="_x0000_i1041" type="#_x0000_t75" style="width:360.75pt;height:36pt" o:ole="">
            <v:imagedata r:id="rId37" o:title=""/>
          </v:shape>
          <o:OLEObject Type="Embed" ProgID="Equation.DSMT4" ShapeID="_x0000_i1041" DrawAspect="Content" ObjectID="_1483422505" r:id="rId38"/>
        </w:object>
      </w: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D1EF5">
        <w:rPr>
          <w:rFonts w:ascii="Arial" w:hAnsi="Arial" w:cs="Arial"/>
          <w:position w:val="-24"/>
          <w:sz w:val="24"/>
          <w:szCs w:val="24"/>
        </w:rPr>
        <w:object w:dxaOrig="3820" w:dyaOrig="639">
          <v:shape id="_x0000_i1042" type="#_x0000_t75" style="width:191.25pt;height:32.25pt" o:ole="">
            <v:imagedata r:id="rId39" o:title=""/>
          </v:shape>
          <o:OLEObject Type="Embed" ProgID="Equation.DSMT4" ShapeID="_x0000_i1042" DrawAspect="Content" ObjectID="_1483422506" r:id="rId40"/>
        </w:object>
      </w:r>
      <w:r w:rsidRPr="00CD1EF5">
        <w:rPr>
          <w:rFonts w:ascii="Arial" w:hAnsi="Arial" w:cs="Arial"/>
          <w:sz w:val="24"/>
          <w:szCs w:val="24"/>
        </w:rPr>
        <w:t xml:space="preserve"> </w:t>
      </w: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13815" w:rsidRPr="00CD1EF5" w:rsidRDefault="00513815" w:rsidP="009A07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D1EF5">
        <w:rPr>
          <w:rFonts w:ascii="Arial" w:hAnsi="Arial" w:cs="Arial"/>
          <w:sz w:val="24"/>
          <w:szCs w:val="24"/>
        </w:rPr>
        <w:t xml:space="preserve">γ) Από </w:t>
      </w:r>
      <w:r w:rsidR="002A79EF" w:rsidRPr="00CD1EF5">
        <w:rPr>
          <w:rFonts w:ascii="Arial" w:hAnsi="Arial" w:cs="Arial"/>
          <w:position w:val="-24"/>
          <w:sz w:val="24"/>
          <w:szCs w:val="24"/>
        </w:rPr>
        <w:object w:dxaOrig="3760" w:dyaOrig="639">
          <v:shape id="_x0000_i1044" type="#_x0000_t75" style="width:188.25pt;height:32.25pt" o:ole="">
            <v:imagedata r:id="rId41" o:title=""/>
          </v:shape>
          <o:OLEObject Type="Embed" ProgID="Equation.DSMT4" ShapeID="_x0000_i1044" DrawAspect="Content" ObjectID="_1483422507" r:id="rId42"/>
        </w:object>
      </w:r>
      <w:r w:rsidR="002A79EF">
        <w:rPr>
          <w:rFonts w:ascii="Arial" w:hAnsi="Arial" w:cs="Arial"/>
          <w:sz w:val="24"/>
          <w:szCs w:val="24"/>
        </w:rPr>
        <w:t>,</w:t>
      </w:r>
      <w:r w:rsidRPr="00CD1EF5">
        <w:rPr>
          <w:rFonts w:ascii="Arial" w:hAnsi="Arial" w:cs="Arial"/>
          <w:sz w:val="24"/>
          <w:szCs w:val="24"/>
        </w:rPr>
        <w:t xml:space="preserve"> οπότε τα σημεία </w:t>
      </w:r>
      <w:r w:rsidRPr="00CD1EF5">
        <w:rPr>
          <w:rFonts w:ascii="Arial" w:hAnsi="Arial" w:cs="Arial"/>
          <w:color w:val="000000"/>
          <w:sz w:val="24"/>
          <w:szCs w:val="24"/>
        </w:rPr>
        <w:t xml:space="preserve">τα σημεία </w:t>
      </w:r>
      <w:r w:rsidRPr="00CD1EF5">
        <w:rPr>
          <w:rFonts w:ascii="Arial" w:hAnsi="Arial" w:cs="Arial"/>
          <w:color w:val="000000"/>
          <w:position w:val="-10"/>
          <w:sz w:val="24"/>
          <w:szCs w:val="24"/>
        </w:rPr>
        <w:object w:dxaOrig="760" w:dyaOrig="300">
          <v:shape id="_x0000_i1043" type="#_x0000_t75" style="width:38.25pt;height:15pt" o:ole="">
            <v:imagedata r:id="rId30" o:title=""/>
          </v:shape>
          <o:OLEObject Type="Embed" ProgID="Equation.DSMT4" ShapeID="_x0000_i1043" DrawAspect="Content" ObjectID="_1483422508" r:id="rId43"/>
        </w:object>
      </w:r>
      <w:r w:rsidRPr="00CD1EF5">
        <w:rPr>
          <w:rFonts w:ascii="Arial" w:hAnsi="Arial" w:cs="Arial"/>
          <w:color w:val="000000"/>
          <w:sz w:val="24"/>
          <w:szCs w:val="24"/>
        </w:rPr>
        <w:t xml:space="preserve"> είναι συνευθειακά</w:t>
      </w:r>
      <w:bookmarkStart w:id="0" w:name="_GoBack"/>
      <w:bookmarkEnd w:id="0"/>
    </w:p>
    <w:sectPr w:rsidR="00513815" w:rsidRPr="00CD1EF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8F"/>
    <w:rsid w:val="000B70BE"/>
    <w:rsid w:val="00210907"/>
    <w:rsid w:val="002A79EF"/>
    <w:rsid w:val="00513815"/>
    <w:rsid w:val="008E7C6A"/>
    <w:rsid w:val="009A078F"/>
    <w:rsid w:val="00A644CC"/>
    <w:rsid w:val="00CD1EF5"/>
    <w:rsid w:val="00F9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2BE3A-A71C-43B6-96F5-DBDF7614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TConvertedEquation">
    <w:name w:val="MTConvertedEquation"/>
    <w:basedOn w:val="a0"/>
    <w:rsid w:val="008E7C6A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png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43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Ηλίας</dc:creator>
  <cp:keywords/>
  <dc:description/>
  <cp:lastModifiedBy>Ηλίας</cp:lastModifiedBy>
  <cp:revision>4</cp:revision>
  <dcterms:created xsi:type="dcterms:W3CDTF">2015-01-22T05:27:00Z</dcterms:created>
  <dcterms:modified xsi:type="dcterms:W3CDTF">2015-01-22T06:59:00Z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