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71E" w:rsidRPr="00E7271E" w:rsidRDefault="00896D55" w:rsidP="00E7271E">
      <w:pPr>
        <w:jc w:val="center"/>
        <w:rPr>
          <w:b/>
          <w:sz w:val="28"/>
          <w:szCs w:val="28"/>
        </w:rPr>
      </w:pPr>
      <w:r w:rsidRPr="00E7271E">
        <w:rPr>
          <w:b/>
          <w:sz w:val="28"/>
          <w:szCs w:val="28"/>
        </w:rPr>
        <w:t xml:space="preserve">Επίλυση το </w:t>
      </w:r>
      <w:r w:rsidR="00EC20F0" w:rsidRPr="00E7271E">
        <w:rPr>
          <w:b/>
          <w:sz w:val="28"/>
          <w:szCs w:val="28"/>
        </w:rPr>
        <w:t>προβλήματος του λόγου των ακτινώ</w:t>
      </w:r>
      <w:r w:rsidRPr="00E7271E">
        <w:rPr>
          <w:b/>
          <w:sz w:val="28"/>
          <w:szCs w:val="28"/>
        </w:rPr>
        <w:t>ν των δύο σφαιρών</w:t>
      </w:r>
    </w:p>
    <w:p w:rsidR="00C20F88" w:rsidRPr="00E7271E" w:rsidRDefault="00E7271E" w:rsidP="00E7271E">
      <w:pPr>
        <w:jc w:val="center"/>
        <w:rPr>
          <w:b/>
          <w:sz w:val="28"/>
          <w:szCs w:val="28"/>
        </w:rPr>
      </w:pPr>
      <w:r w:rsidRPr="00E7271E">
        <w:rPr>
          <w:b/>
          <w:sz w:val="28"/>
          <w:szCs w:val="28"/>
        </w:rPr>
        <w:t xml:space="preserve">στο πρόβλημα που έθεσε ο </w:t>
      </w:r>
      <w:r w:rsidR="00EC20F0" w:rsidRPr="00E7271E">
        <w:rPr>
          <w:b/>
          <w:sz w:val="28"/>
          <w:szCs w:val="28"/>
        </w:rPr>
        <w:t xml:space="preserve"> </w:t>
      </w:r>
      <w:proofErr w:type="spellStart"/>
      <w:r w:rsidR="00EC20F0" w:rsidRPr="00E7271E">
        <w:rPr>
          <w:b/>
          <w:sz w:val="28"/>
          <w:szCs w:val="28"/>
          <w:lang w:val="en-US"/>
        </w:rPr>
        <w:t>Papel</w:t>
      </w:r>
      <w:proofErr w:type="spellEnd"/>
    </w:p>
    <w:p w:rsidR="00896D55" w:rsidRPr="00E7271E" w:rsidRDefault="00EC20F0">
      <w:pPr>
        <w:rPr>
          <w:sz w:val="28"/>
          <w:szCs w:val="28"/>
        </w:rPr>
      </w:pPr>
      <w:r w:rsidRPr="00E7271E">
        <w:rPr>
          <w:sz w:val="28"/>
          <w:szCs w:val="28"/>
        </w:rPr>
        <w:t>Το μήκος της διαγωνίου ενός κύβου ακμής α είναι α</w:t>
      </w:r>
      <w:r w:rsidRPr="00E7271E">
        <w:rPr>
          <w:position w:val="-8"/>
          <w:sz w:val="28"/>
          <w:szCs w:val="28"/>
        </w:rPr>
        <w:object w:dxaOrig="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25pt;height:18.25pt" o:ole="">
            <v:imagedata r:id="rId4" o:title=""/>
          </v:shape>
          <o:OLEObject Type="Embed" ProgID="Equation.DSMT4" ShapeID="_x0000_i1025" DrawAspect="Content" ObjectID="_1327093930" r:id="rId5"/>
        </w:object>
      </w:r>
      <w:r w:rsidRPr="00E7271E">
        <w:rPr>
          <w:sz w:val="28"/>
          <w:szCs w:val="28"/>
        </w:rPr>
        <w:t>, υπολο</w:t>
      </w:r>
      <w:r w:rsidR="009D0C50">
        <w:rPr>
          <w:sz w:val="28"/>
          <w:szCs w:val="28"/>
        </w:rPr>
        <w:t>γίζεται με χρήση δύο</w:t>
      </w:r>
      <w:r w:rsidRPr="00E7271E">
        <w:rPr>
          <w:sz w:val="28"/>
          <w:szCs w:val="28"/>
        </w:rPr>
        <w:t xml:space="preserve"> φορές του Πυθαγόρειου θεωρήματος. Ο συγκεκριμένος κύβος έχει ακμή 2</w:t>
      </w:r>
      <w:r w:rsidRPr="00E7271E">
        <w:rPr>
          <w:sz w:val="28"/>
          <w:szCs w:val="28"/>
          <w:lang w:val="en-US"/>
        </w:rPr>
        <w:t>R</w:t>
      </w:r>
      <w:r w:rsidR="009D0C50">
        <w:rPr>
          <w:sz w:val="28"/>
          <w:szCs w:val="28"/>
        </w:rPr>
        <w:t>,</w:t>
      </w:r>
      <w:r w:rsidRPr="00E7271E">
        <w:rPr>
          <w:sz w:val="28"/>
          <w:szCs w:val="28"/>
        </w:rPr>
        <w:t xml:space="preserve"> λόγω της εγγραμμένης σε αυτόν σφαίρας ακτίνας </w:t>
      </w:r>
      <w:r w:rsidRPr="00E7271E">
        <w:rPr>
          <w:sz w:val="28"/>
          <w:szCs w:val="28"/>
          <w:lang w:val="en-US"/>
        </w:rPr>
        <w:t>R</w:t>
      </w:r>
      <w:r w:rsidRPr="00E7271E">
        <w:rPr>
          <w:sz w:val="28"/>
          <w:szCs w:val="28"/>
        </w:rPr>
        <w:t>, άρα το μήκος της διαγωνίου του είναι 2</w:t>
      </w:r>
      <w:r w:rsidRPr="00E7271E">
        <w:rPr>
          <w:sz w:val="28"/>
          <w:szCs w:val="28"/>
          <w:lang w:val="en-US"/>
        </w:rPr>
        <w:t>R</w:t>
      </w:r>
      <w:r w:rsidRPr="00E7271E">
        <w:rPr>
          <w:position w:val="-8"/>
          <w:sz w:val="28"/>
          <w:szCs w:val="28"/>
        </w:rPr>
        <w:object w:dxaOrig="360" w:dyaOrig="360">
          <v:shape id="_x0000_i1026" type="#_x0000_t75" style="width:18.25pt;height:18.25pt" o:ole="">
            <v:imagedata r:id="rId4" o:title=""/>
          </v:shape>
          <o:OLEObject Type="Embed" ProgID="Equation.DSMT4" ShapeID="_x0000_i1026" DrawAspect="Content" ObjectID="_1327093931" r:id="rId6"/>
        </w:object>
      </w:r>
      <w:r w:rsidRPr="00E7271E">
        <w:rPr>
          <w:sz w:val="28"/>
          <w:szCs w:val="28"/>
        </w:rPr>
        <w:t>.</w:t>
      </w:r>
    </w:p>
    <w:p w:rsidR="00EC20F0" w:rsidRPr="00E7271E" w:rsidRDefault="009D0C50">
      <w:pPr>
        <w:rPr>
          <w:sz w:val="28"/>
          <w:szCs w:val="28"/>
        </w:rPr>
      </w:pPr>
      <w:r>
        <w:rPr>
          <w:sz w:val="28"/>
          <w:szCs w:val="28"/>
        </w:rPr>
        <w:t>Πάνω σε κάθε μί</w:t>
      </w:r>
      <w:r w:rsidR="00EC20F0" w:rsidRPr="00E7271E">
        <w:rPr>
          <w:sz w:val="28"/>
          <w:szCs w:val="28"/>
        </w:rPr>
        <w:t>α (από τις 4 διαγώνιες του κύβου) έχουμε το κέντρο της μεγάλης σφαίρας (που είναι και το κέντρο της διαγωνίου</w:t>
      </w:r>
      <w:r>
        <w:rPr>
          <w:sz w:val="28"/>
          <w:szCs w:val="28"/>
        </w:rPr>
        <w:t xml:space="preserve"> του</w:t>
      </w:r>
      <w:r w:rsidR="00EC20F0" w:rsidRPr="00E7271E">
        <w:rPr>
          <w:sz w:val="28"/>
          <w:szCs w:val="28"/>
        </w:rPr>
        <w:t>) και σε συμμετρικές προς αυτό</w:t>
      </w:r>
      <w:r>
        <w:rPr>
          <w:sz w:val="28"/>
          <w:szCs w:val="28"/>
        </w:rPr>
        <w:t>, έχουμε τις θέσεις των κέντρων</w:t>
      </w:r>
      <w:r w:rsidR="00EC20F0" w:rsidRPr="00E7271E">
        <w:rPr>
          <w:sz w:val="28"/>
          <w:szCs w:val="28"/>
        </w:rPr>
        <w:t xml:space="preserve"> των σφαιρών ακτίνας ρ. Έχουμε λοιπόν 2</w:t>
      </w:r>
      <w:r w:rsidR="00EC20F0" w:rsidRPr="00E7271E">
        <w:rPr>
          <w:sz w:val="28"/>
          <w:szCs w:val="28"/>
          <w:lang w:val="en-US"/>
        </w:rPr>
        <w:t>R</w:t>
      </w:r>
      <w:r w:rsidR="00EC20F0" w:rsidRPr="00E7271E">
        <w:rPr>
          <w:position w:val="-8"/>
          <w:sz w:val="28"/>
          <w:szCs w:val="28"/>
        </w:rPr>
        <w:object w:dxaOrig="360" w:dyaOrig="360">
          <v:shape id="_x0000_i1027" type="#_x0000_t75" style="width:18.25pt;height:18.25pt" o:ole="">
            <v:imagedata r:id="rId4" o:title=""/>
          </v:shape>
          <o:OLEObject Type="Embed" ProgID="Equation.DSMT4" ShapeID="_x0000_i1027" DrawAspect="Content" ObjectID="_1327093932" r:id="rId7"/>
        </w:object>
      </w:r>
      <w:r w:rsidR="00EC20F0" w:rsidRPr="00E7271E">
        <w:rPr>
          <w:sz w:val="28"/>
          <w:szCs w:val="28"/>
        </w:rPr>
        <w:t>= 2</w:t>
      </w:r>
      <w:r w:rsidR="00EC20F0" w:rsidRPr="00E7271E">
        <w:rPr>
          <w:sz w:val="28"/>
          <w:szCs w:val="28"/>
          <w:lang w:val="en-US"/>
        </w:rPr>
        <w:t>R</w:t>
      </w:r>
      <w:r w:rsidR="00EC20F0" w:rsidRPr="00E7271E">
        <w:rPr>
          <w:sz w:val="28"/>
          <w:szCs w:val="28"/>
        </w:rPr>
        <w:t xml:space="preserve"> + 2(2ρ + </w:t>
      </w:r>
      <w:r w:rsidR="00EC20F0" w:rsidRPr="00E7271E">
        <w:rPr>
          <w:sz w:val="28"/>
          <w:szCs w:val="28"/>
          <w:lang w:val="en-US"/>
        </w:rPr>
        <w:t>x</w:t>
      </w:r>
      <w:r w:rsidR="00EC20F0" w:rsidRPr="00E7271E">
        <w:rPr>
          <w:sz w:val="28"/>
          <w:szCs w:val="28"/>
        </w:rPr>
        <w:t xml:space="preserve">) ή </w:t>
      </w:r>
      <w:r w:rsidR="00EC20F0" w:rsidRPr="00E7271E">
        <w:rPr>
          <w:sz w:val="28"/>
          <w:szCs w:val="28"/>
          <w:lang w:val="en-US"/>
        </w:rPr>
        <w:t>R</w:t>
      </w:r>
      <w:r w:rsidR="00EC20F0" w:rsidRPr="00E7271E">
        <w:rPr>
          <w:position w:val="-8"/>
          <w:sz w:val="28"/>
          <w:szCs w:val="28"/>
        </w:rPr>
        <w:object w:dxaOrig="360" w:dyaOrig="360">
          <v:shape id="_x0000_i1028" type="#_x0000_t75" style="width:18.25pt;height:18.25pt" o:ole="">
            <v:imagedata r:id="rId4" o:title=""/>
          </v:shape>
          <o:OLEObject Type="Embed" ProgID="Equation.DSMT4" ShapeID="_x0000_i1028" DrawAspect="Content" ObjectID="_1327093933" r:id="rId8"/>
        </w:object>
      </w:r>
      <w:r w:rsidR="00EC20F0" w:rsidRPr="00E7271E">
        <w:rPr>
          <w:sz w:val="28"/>
          <w:szCs w:val="28"/>
        </w:rPr>
        <w:t>=</w:t>
      </w:r>
      <w:r w:rsidR="00EC20F0" w:rsidRPr="00E7271E">
        <w:rPr>
          <w:sz w:val="28"/>
          <w:szCs w:val="28"/>
          <w:lang w:val="en-US"/>
        </w:rPr>
        <w:t>R</w:t>
      </w:r>
      <w:r w:rsidR="00EC20F0" w:rsidRPr="00E7271E">
        <w:rPr>
          <w:sz w:val="28"/>
          <w:szCs w:val="28"/>
        </w:rPr>
        <w:t xml:space="preserve"> +2ρ + </w:t>
      </w:r>
      <w:r w:rsidR="00EC20F0" w:rsidRPr="00E7271E">
        <w:rPr>
          <w:sz w:val="28"/>
          <w:szCs w:val="28"/>
          <w:lang w:val="en-US"/>
        </w:rPr>
        <w:t>x</w:t>
      </w:r>
      <w:r w:rsidR="00EC20F0" w:rsidRPr="00E7271E">
        <w:rPr>
          <w:sz w:val="28"/>
          <w:szCs w:val="28"/>
        </w:rPr>
        <w:t xml:space="preserve"> , </w:t>
      </w:r>
      <w:r w:rsidR="00E7271E" w:rsidRPr="00E7271E">
        <w:rPr>
          <w:sz w:val="28"/>
          <w:szCs w:val="28"/>
        </w:rPr>
        <w:t xml:space="preserve">(1) </w:t>
      </w:r>
      <w:r w:rsidR="00EC20F0" w:rsidRPr="00E7271E">
        <w:rPr>
          <w:sz w:val="28"/>
          <w:szCs w:val="28"/>
        </w:rPr>
        <w:t xml:space="preserve">όπου </w:t>
      </w:r>
      <w:r w:rsidR="00EC20F0" w:rsidRPr="00E7271E">
        <w:rPr>
          <w:sz w:val="28"/>
          <w:szCs w:val="28"/>
          <w:lang w:val="en-US"/>
        </w:rPr>
        <w:t>x</w:t>
      </w:r>
      <w:r w:rsidR="00EC20F0" w:rsidRPr="00E7271E">
        <w:rPr>
          <w:sz w:val="28"/>
          <w:szCs w:val="28"/>
        </w:rPr>
        <w:t xml:space="preserve"> είναι η απόσταση του κέντρου της σφαίρας ακτίνας ρ από την αντίστοιχη κορυφή του κύβου.</w:t>
      </w:r>
    </w:p>
    <w:p w:rsidR="00EC20F0" w:rsidRPr="00E7271E" w:rsidRDefault="00EC20F0">
      <w:pPr>
        <w:rPr>
          <w:sz w:val="28"/>
          <w:szCs w:val="28"/>
        </w:rPr>
      </w:pPr>
      <w:r w:rsidRPr="00E7271E">
        <w:rPr>
          <w:sz w:val="28"/>
          <w:szCs w:val="28"/>
        </w:rPr>
        <w:t xml:space="preserve">Ο υπολογισμός του μήκους </w:t>
      </w:r>
      <w:r w:rsidRPr="00E7271E">
        <w:rPr>
          <w:sz w:val="28"/>
          <w:szCs w:val="28"/>
          <w:lang w:val="en-US"/>
        </w:rPr>
        <w:t>x</w:t>
      </w:r>
      <w:r w:rsidRPr="00E7271E">
        <w:rPr>
          <w:sz w:val="28"/>
          <w:szCs w:val="28"/>
        </w:rPr>
        <w:t xml:space="preserve"> σε σχέση με το ρ</w:t>
      </w:r>
      <w:r w:rsidR="00E7271E" w:rsidRPr="00E7271E">
        <w:rPr>
          <w:sz w:val="28"/>
          <w:szCs w:val="28"/>
        </w:rPr>
        <w:t>,</w:t>
      </w:r>
      <w:r w:rsidRPr="00E7271E">
        <w:rPr>
          <w:sz w:val="28"/>
          <w:szCs w:val="28"/>
        </w:rPr>
        <w:t xml:space="preserve"> είναι το κλειδί του προβλήματος.</w:t>
      </w:r>
    </w:p>
    <w:p w:rsidR="00E7271E" w:rsidRPr="00E7271E" w:rsidRDefault="00E7271E">
      <w:pPr>
        <w:rPr>
          <w:sz w:val="28"/>
          <w:szCs w:val="28"/>
        </w:rPr>
      </w:pPr>
      <w:r w:rsidRPr="00E7271E">
        <w:rPr>
          <w:sz w:val="28"/>
          <w:szCs w:val="28"/>
        </w:rPr>
        <w:t>Όμως</w:t>
      </w:r>
      <w:r w:rsidR="009D0C50">
        <w:rPr>
          <w:sz w:val="28"/>
          <w:szCs w:val="28"/>
        </w:rPr>
        <w:t>,</w:t>
      </w:r>
      <w:r w:rsidRPr="00E7271E">
        <w:rPr>
          <w:sz w:val="28"/>
          <w:szCs w:val="28"/>
        </w:rPr>
        <w:t xml:space="preserve"> </w:t>
      </w:r>
      <w:r w:rsidR="009D0C50">
        <w:rPr>
          <w:sz w:val="28"/>
          <w:szCs w:val="28"/>
        </w:rPr>
        <w:t>η σφαίρα</w:t>
      </w:r>
      <w:r w:rsidRPr="00E7271E">
        <w:rPr>
          <w:sz w:val="28"/>
          <w:szCs w:val="28"/>
        </w:rPr>
        <w:t xml:space="preserve"> ακτίνας ρ μπορεί να θεωρηθεί ότι είναι εγγεγραμμένη σε έναν μικρό κύβο ακτίνας 2ρ και το μόνο που μένει είναι να υπολογίσουμε την απόσταση του κέντρου της από μία κορυφή του μικρού κύβου. Ο μικρός κύβος έχει ακμή 2ρ ( εξηγήθηκε πριν) και μήκος διαγωνίου 2ρ</w:t>
      </w:r>
      <w:r w:rsidRPr="00E7271E">
        <w:rPr>
          <w:position w:val="-8"/>
          <w:sz w:val="28"/>
          <w:szCs w:val="28"/>
        </w:rPr>
        <w:object w:dxaOrig="360" w:dyaOrig="360">
          <v:shape id="_x0000_i1029" type="#_x0000_t75" style="width:18.25pt;height:18.25pt" o:ole="">
            <v:imagedata r:id="rId4" o:title=""/>
          </v:shape>
          <o:OLEObject Type="Embed" ProgID="Equation.DSMT4" ShapeID="_x0000_i1029" DrawAspect="Content" ObjectID="_1327093934" r:id="rId9"/>
        </w:object>
      </w:r>
      <w:r w:rsidRPr="00E7271E">
        <w:rPr>
          <w:sz w:val="28"/>
          <w:szCs w:val="28"/>
        </w:rPr>
        <w:t>. Ισχύει 2ρ</w:t>
      </w:r>
      <w:r w:rsidRPr="00E7271E">
        <w:rPr>
          <w:position w:val="-8"/>
          <w:sz w:val="28"/>
          <w:szCs w:val="28"/>
        </w:rPr>
        <w:object w:dxaOrig="360" w:dyaOrig="360">
          <v:shape id="_x0000_i1030" type="#_x0000_t75" style="width:18.25pt;height:18.25pt" o:ole="">
            <v:imagedata r:id="rId4" o:title=""/>
          </v:shape>
          <o:OLEObject Type="Embed" ProgID="Equation.DSMT4" ShapeID="_x0000_i1030" DrawAspect="Content" ObjectID="_1327093935" r:id="rId10"/>
        </w:object>
      </w:r>
      <w:r w:rsidRPr="00E7271E">
        <w:rPr>
          <w:sz w:val="28"/>
          <w:szCs w:val="28"/>
        </w:rPr>
        <w:t xml:space="preserve"> = 2ρ + 2</w:t>
      </w:r>
      <w:r w:rsidRPr="00E7271E">
        <w:rPr>
          <w:sz w:val="28"/>
          <w:szCs w:val="28"/>
          <w:lang w:val="en-US"/>
        </w:rPr>
        <w:t xml:space="preserve">x, </w:t>
      </w:r>
      <w:r w:rsidR="009D0C50">
        <w:rPr>
          <w:sz w:val="28"/>
          <w:szCs w:val="28"/>
        </w:rPr>
        <w:t xml:space="preserve"> </w:t>
      </w:r>
      <w:proofErr w:type="spellStart"/>
      <w:r w:rsidRPr="00E7271E">
        <w:rPr>
          <w:sz w:val="28"/>
          <w:szCs w:val="28"/>
          <w:lang w:val="en-US"/>
        </w:rPr>
        <w:t>δηλαδ</w:t>
      </w:r>
      <w:proofErr w:type="spellEnd"/>
      <w:r w:rsidRPr="00E7271E">
        <w:rPr>
          <w:sz w:val="28"/>
          <w:szCs w:val="28"/>
        </w:rPr>
        <w:t xml:space="preserve">ή </w:t>
      </w:r>
      <w:r w:rsidRPr="00E7271E">
        <w:rPr>
          <w:sz w:val="28"/>
          <w:szCs w:val="28"/>
          <w:lang w:val="en-US"/>
        </w:rPr>
        <w:t xml:space="preserve">x = </w:t>
      </w:r>
      <w:r w:rsidRPr="00E7271E">
        <w:rPr>
          <w:sz w:val="28"/>
          <w:szCs w:val="28"/>
        </w:rPr>
        <w:t>ρ</w:t>
      </w:r>
      <w:r w:rsidRPr="00E7271E">
        <w:rPr>
          <w:position w:val="-8"/>
          <w:sz w:val="28"/>
          <w:szCs w:val="28"/>
        </w:rPr>
        <w:object w:dxaOrig="360" w:dyaOrig="360">
          <v:shape id="_x0000_i1031" type="#_x0000_t75" style="width:18.25pt;height:18.25pt" o:ole="">
            <v:imagedata r:id="rId4" o:title=""/>
          </v:shape>
          <o:OLEObject Type="Embed" ProgID="Equation.DSMT4" ShapeID="_x0000_i1031" DrawAspect="Content" ObjectID="_1327093936" r:id="rId11"/>
        </w:object>
      </w:r>
      <w:r w:rsidRPr="00E7271E">
        <w:rPr>
          <w:sz w:val="28"/>
          <w:szCs w:val="28"/>
        </w:rPr>
        <w:t xml:space="preserve">- ρ, (2). </w:t>
      </w:r>
    </w:p>
    <w:p w:rsidR="00E7271E" w:rsidRPr="00E7271E" w:rsidRDefault="00E7271E">
      <w:pPr>
        <w:rPr>
          <w:sz w:val="28"/>
          <w:szCs w:val="28"/>
        </w:rPr>
      </w:pPr>
      <w:r w:rsidRPr="00E7271E">
        <w:rPr>
          <w:sz w:val="28"/>
          <w:szCs w:val="28"/>
        </w:rPr>
        <w:t xml:space="preserve">Από τους τύπους (1) και (2) προκύπτει ότι </w:t>
      </w:r>
      <w:r w:rsidRPr="00E7271E">
        <w:rPr>
          <w:sz w:val="28"/>
          <w:szCs w:val="28"/>
          <w:lang w:val="en-US"/>
        </w:rPr>
        <w:t>R</w:t>
      </w:r>
      <w:r w:rsidRPr="00E7271E">
        <w:rPr>
          <w:position w:val="-8"/>
          <w:sz w:val="28"/>
          <w:szCs w:val="28"/>
        </w:rPr>
        <w:object w:dxaOrig="360" w:dyaOrig="360">
          <v:shape id="_x0000_i1032" type="#_x0000_t75" style="width:18.25pt;height:18.25pt" o:ole="">
            <v:imagedata r:id="rId4" o:title=""/>
          </v:shape>
          <o:OLEObject Type="Embed" ProgID="Equation.DSMT4" ShapeID="_x0000_i1032" DrawAspect="Content" ObjectID="_1327093937" r:id="rId12"/>
        </w:object>
      </w:r>
      <w:r w:rsidRPr="00E7271E">
        <w:rPr>
          <w:sz w:val="28"/>
          <w:szCs w:val="28"/>
        </w:rPr>
        <w:t xml:space="preserve">= </w:t>
      </w:r>
      <w:r w:rsidRPr="00E7271E">
        <w:rPr>
          <w:sz w:val="28"/>
          <w:szCs w:val="28"/>
          <w:lang w:val="en-US"/>
        </w:rPr>
        <w:t>R</w:t>
      </w:r>
      <w:r w:rsidRPr="00E7271E">
        <w:rPr>
          <w:sz w:val="28"/>
          <w:szCs w:val="28"/>
        </w:rPr>
        <w:t xml:space="preserve"> + ρ +ρ</w:t>
      </w:r>
      <w:r w:rsidRPr="00E7271E">
        <w:rPr>
          <w:position w:val="-8"/>
          <w:sz w:val="28"/>
          <w:szCs w:val="28"/>
        </w:rPr>
        <w:object w:dxaOrig="360" w:dyaOrig="360">
          <v:shape id="_x0000_i1033" type="#_x0000_t75" style="width:18.25pt;height:18.25pt" o:ole="">
            <v:imagedata r:id="rId4" o:title=""/>
          </v:shape>
          <o:OLEObject Type="Embed" ProgID="Equation.DSMT4" ShapeID="_x0000_i1033" DrawAspect="Content" ObjectID="_1327093938" r:id="rId13"/>
        </w:object>
      </w:r>
      <w:r w:rsidRPr="00E7271E">
        <w:rPr>
          <w:sz w:val="28"/>
          <w:szCs w:val="28"/>
        </w:rPr>
        <w:t>. Ισοδύναμα</w:t>
      </w:r>
    </w:p>
    <w:p w:rsidR="00E7271E" w:rsidRPr="00E7271E" w:rsidRDefault="00E7271E">
      <w:pPr>
        <w:rPr>
          <w:sz w:val="28"/>
          <w:szCs w:val="28"/>
        </w:rPr>
      </w:pPr>
      <w:r w:rsidRPr="00E7271E">
        <w:rPr>
          <w:sz w:val="28"/>
          <w:szCs w:val="28"/>
        </w:rPr>
        <w:t>ρ(</w:t>
      </w:r>
      <w:r w:rsidRPr="00E7271E">
        <w:rPr>
          <w:position w:val="-8"/>
          <w:sz w:val="28"/>
          <w:szCs w:val="28"/>
        </w:rPr>
        <w:object w:dxaOrig="360" w:dyaOrig="360">
          <v:shape id="_x0000_i1034" type="#_x0000_t75" style="width:18.25pt;height:18.25pt" o:ole="">
            <v:imagedata r:id="rId4" o:title=""/>
          </v:shape>
          <o:OLEObject Type="Embed" ProgID="Equation.DSMT4" ShapeID="_x0000_i1034" DrawAspect="Content" ObjectID="_1327093939" r:id="rId14"/>
        </w:object>
      </w:r>
      <w:r w:rsidRPr="00E7271E">
        <w:rPr>
          <w:sz w:val="28"/>
          <w:szCs w:val="28"/>
        </w:rPr>
        <w:t xml:space="preserve">+1) = </w:t>
      </w:r>
      <w:r w:rsidRPr="00E7271E">
        <w:rPr>
          <w:sz w:val="28"/>
          <w:szCs w:val="28"/>
          <w:lang w:val="en-US"/>
        </w:rPr>
        <w:t>R</w:t>
      </w:r>
      <w:r w:rsidRPr="00E7271E">
        <w:rPr>
          <w:sz w:val="28"/>
          <w:szCs w:val="28"/>
        </w:rPr>
        <w:t>(</w:t>
      </w:r>
      <w:r w:rsidRPr="00E7271E">
        <w:rPr>
          <w:position w:val="-8"/>
          <w:sz w:val="28"/>
          <w:szCs w:val="28"/>
        </w:rPr>
        <w:object w:dxaOrig="360" w:dyaOrig="360">
          <v:shape id="_x0000_i1035" type="#_x0000_t75" style="width:18.25pt;height:18.25pt" o:ole="">
            <v:imagedata r:id="rId4" o:title=""/>
          </v:shape>
          <o:OLEObject Type="Embed" ProgID="Equation.DSMT4" ShapeID="_x0000_i1035" DrawAspect="Content" ObjectID="_1327093940" r:id="rId15"/>
        </w:object>
      </w:r>
      <w:r w:rsidRPr="00E7271E">
        <w:rPr>
          <w:sz w:val="28"/>
          <w:szCs w:val="28"/>
        </w:rPr>
        <w:t xml:space="preserve">-1) δηλαδή </w:t>
      </w:r>
      <w:r w:rsidRPr="00E7271E">
        <w:rPr>
          <w:sz w:val="28"/>
          <w:szCs w:val="28"/>
          <w:bdr w:val="single" w:sz="4" w:space="0" w:color="auto"/>
        </w:rPr>
        <w:t xml:space="preserve">ρ = </w:t>
      </w:r>
      <w:r w:rsidRPr="00E7271E">
        <w:rPr>
          <w:sz w:val="28"/>
          <w:szCs w:val="28"/>
          <w:bdr w:val="single" w:sz="4" w:space="0" w:color="auto"/>
          <w:lang w:val="en-US"/>
        </w:rPr>
        <w:t>R</w:t>
      </w:r>
      <w:r w:rsidRPr="00E7271E">
        <w:rPr>
          <w:sz w:val="28"/>
          <w:szCs w:val="28"/>
          <w:bdr w:val="single" w:sz="4" w:space="0" w:color="auto"/>
        </w:rPr>
        <w:t>(2-</w:t>
      </w:r>
      <w:r w:rsidRPr="00E7271E">
        <w:rPr>
          <w:position w:val="-8"/>
          <w:sz w:val="28"/>
          <w:szCs w:val="28"/>
          <w:bdr w:val="single" w:sz="4" w:space="0" w:color="auto"/>
        </w:rPr>
        <w:object w:dxaOrig="360" w:dyaOrig="360">
          <v:shape id="_x0000_i1036" type="#_x0000_t75" style="width:18.25pt;height:18.25pt" o:ole="">
            <v:imagedata r:id="rId4" o:title=""/>
          </v:shape>
          <o:OLEObject Type="Embed" ProgID="Equation.DSMT4" ShapeID="_x0000_i1036" DrawAspect="Content" ObjectID="_1327093941" r:id="rId16"/>
        </w:object>
      </w:r>
      <w:r w:rsidRPr="00E7271E">
        <w:rPr>
          <w:sz w:val="28"/>
          <w:szCs w:val="28"/>
          <w:bdr w:val="single" w:sz="4" w:space="0" w:color="auto"/>
        </w:rPr>
        <w:t>).</w:t>
      </w:r>
    </w:p>
    <w:p w:rsidR="00896D55" w:rsidRPr="00E7271E" w:rsidRDefault="00896D55">
      <w:pPr>
        <w:rPr>
          <w:sz w:val="28"/>
          <w:szCs w:val="28"/>
        </w:rPr>
      </w:pPr>
    </w:p>
    <w:p w:rsidR="00896D55" w:rsidRPr="00E7271E" w:rsidRDefault="00896D55">
      <w:pPr>
        <w:rPr>
          <w:sz w:val="28"/>
          <w:szCs w:val="28"/>
        </w:rPr>
      </w:pPr>
    </w:p>
    <w:sectPr w:rsidR="00896D55" w:rsidRPr="00E7271E" w:rsidSect="00C20F88">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896D55"/>
    <w:rsid w:val="00181D59"/>
    <w:rsid w:val="00896D55"/>
    <w:rsid w:val="009D0C50"/>
    <w:rsid w:val="00C20F88"/>
    <w:rsid w:val="00C67EB7"/>
    <w:rsid w:val="00D74D45"/>
    <w:rsid w:val="00E44C72"/>
    <w:rsid w:val="00E7271E"/>
    <w:rsid w:val="00EC20F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2"/>
        <w:lang w:val="el-GR" w:eastAsia="el-GR" w:bidi="ar-SA"/>
      </w:rPr>
    </w:rPrDefault>
    <w:pPrDefault>
      <w:pPr>
        <w:spacing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D59"/>
    <w:pPr>
      <w:spacing w:after="200" w:line="276" w:lineRule="auto"/>
    </w:pPr>
    <w:rPr>
      <w:sz w:val="22"/>
      <w:lang w:eastAsia="en-US"/>
    </w:rPr>
  </w:style>
  <w:style w:type="paragraph" w:styleId="4">
    <w:name w:val="heading 4"/>
    <w:basedOn w:val="a"/>
    <w:link w:val="4Char"/>
    <w:uiPriority w:val="9"/>
    <w:qFormat/>
    <w:rsid w:val="00181D59"/>
    <w:pPr>
      <w:spacing w:before="100" w:beforeAutospacing="1" w:after="100" w:afterAutospacing="1" w:line="240" w:lineRule="auto"/>
      <w:outlineLvl w:val="3"/>
    </w:pPr>
    <w:rPr>
      <w:rFonts w:eastAsia="Times New Roman"/>
      <w:b/>
      <w:bCs/>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Επικεφαλίδα 4 Char"/>
    <w:basedOn w:val="a0"/>
    <w:link w:val="4"/>
    <w:uiPriority w:val="9"/>
    <w:rsid w:val="00181D59"/>
    <w:rPr>
      <w:rFonts w:ascii="Times New Roman" w:eastAsia="Times New Roman" w:hAnsi="Times New Roman"/>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4.bin"/><Relationship Id="rId13" Type="http://schemas.openxmlformats.org/officeDocument/2006/relationships/oleObject" Target="embeddings/oleObject9.bin"/><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3.bin"/><Relationship Id="rId12" Type="http://schemas.openxmlformats.org/officeDocument/2006/relationships/oleObject" Target="embeddings/oleObject8.bin"/><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12.bin"/><Relationship Id="rId1" Type="http://schemas.openxmlformats.org/officeDocument/2006/relationships/styles" Target="styles.xml"/><Relationship Id="rId6" Type="http://schemas.openxmlformats.org/officeDocument/2006/relationships/oleObject" Target="embeddings/oleObject2.bin"/><Relationship Id="rId11" Type="http://schemas.openxmlformats.org/officeDocument/2006/relationships/oleObject" Target="embeddings/oleObject7.bin"/><Relationship Id="rId5" Type="http://schemas.openxmlformats.org/officeDocument/2006/relationships/oleObject" Target="embeddings/oleObject1.bin"/><Relationship Id="rId15" Type="http://schemas.openxmlformats.org/officeDocument/2006/relationships/oleObject" Target="embeddings/oleObject11.bin"/><Relationship Id="rId10" Type="http://schemas.openxmlformats.org/officeDocument/2006/relationships/oleObject" Target="embeddings/oleObject6.bin"/><Relationship Id="rId4" Type="http://schemas.openxmlformats.org/officeDocument/2006/relationships/image" Target="media/image1.wmf"/><Relationship Id="rId9" Type="http://schemas.openxmlformats.org/officeDocument/2006/relationships/oleObject" Target="embeddings/oleObject5.bin"/><Relationship Id="rId14" Type="http://schemas.openxmlformats.org/officeDocument/2006/relationships/oleObject" Target="embeddings/oleObject10.bin"/></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235</Words>
  <Characters>1275</Characters>
  <Application>Microsoft Office Word</Application>
  <DocSecurity>0</DocSecurity>
  <Lines>10</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2010-02-07T21:47:00Z</dcterms:created>
  <dcterms:modified xsi:type="dcterms:W3CDTF">2010-02-07T22:26:00Z</dcterms:modified>
</cp:coreProperties>
</file>