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C75" w:rsidRDefault="00005C2A" w:rsidP="00005C2A">
      <w:pPr>
        <w:spacing w:after="0" w:line="360" w:lineRule="auto"/>
        <w:jc w:val="center"/>
        <w:rPr>
          <w:rFonts w:ascii="Times New Roman" w:hAnsi="Times New Roman" w:cs="Times New Roman"/>
          <w:b/>
          <w:sz w:val="24"/>
          <w:szCs w:val="24"/>
        </w:rPr>
      </w:pPr>
      <w:r w:rsidRPr="00005C2A">
        <w:rPr>
          <w:rFonts w:ascii="Times New Roman" w:hAnsi="Times New Roman" w:cs="Times New Roman"/>
          <w:b/>
          <w:sz w:val="24"/>
          <w:szCs w:val="24"/>
        </w:rPr>
        <w:t>ΒΙΒΛΙΟΠΑΡΟΥΣΙΑΣΗ</w:t>
      </w:r>
    </w:p>
    <w:p w:rsidR="00255FEA" w:rsidRDefault="00EB2273" w:rsidP="00EB2273">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Ν. Σ. </w:t>
      </w:r>
      <w:proofErr w:type="spellStart"/>
      <w:r>
        <w:rPr>
          <w:rFonts w:ascii="Times New Roman" w:hAnsi="Times New Roman" w:cs="Times New Roman"/>
          <w:b/>
          <w:sz w:val="24"/>
          <w:szCs w:val="24"/>
        </w:rPr>
        <w:t>Μαυρογιάννη</w:t>
      </w:r>
      <w:proofErr w:type="spellEnd"/>
      <w:r w:rsidR="008728C3">
        <w:rPr>
          <w:rFonts w:ascii="Times New Roman" w:hAnsi="Times New Roman" w:cs="Times New Roman"/>
          <w:b/>
          <w:sz w:val="24"/>
          <w:szCs w:val="24"/>
        </w:rPr>
        <w:t>:</w:t>
      </w:r>
      <w:r>
        <w:rPr>
          <w:rFonts w:ascii="Times New Roman" w:hAnsi="Times New Roman" w:cs="Times New Roman"/>
          <w:b/>
          <w:sz w:val="24"/>
          <w:szCs w:val="24"/>
        </w:rPr>
        <w:t xml:space="preserve"> </w:t>
      </w:r>
      <w:r w:rsidR="00255FEA" w:rsidRPr="00F21D8A">
        <w:rPr>
          <w:rFonts w:ascii="Times New Roman" w:hAnsi="Times New Roman" w:cs="Times New Roman"/>
          <w:b/>
          <w:i/>
          <w:sz w:val="24"/>
          <w:szCs w:val="24"/>
        </w:rPr>
        <w:t>Άλγεβρα Α΄ Λυκείου – Σχολικές Σημειώσεις</w:t>
      </w:r>
    </w:p>
    <w:p w:rsidR="00255FEA" w:rsidRDefault="00255FEA" w:rsidP="00B82852">
      <w:pPr>
        <w:spacing w:after="0" w:line="360" w:lineRule="auto"/>
        <w:jc w:val="center"/>
        <w:rPr>
          <w:rFonts w:ascii="Times New Roman" w:hAnsi="Times New Roman" w:cs="Times New Roman"/>
          <w:sz w:val="24"/>
          <w:szCs w:val="24"/>
        </w:rPr>
      </w:pPr>
    </w:p>
    <w:p w:rsidR="008728C3" w:rsidRDefault="00B465F6"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Τις τ</w:t>
      </w:r>
      <w:r w:rsidR="0004490B">
        <w:rPr>
          <w:rFonts w:ascii="Times New Roman" w:hAnsi="Times New Roman" w:cs="Times New Roman"/>
          <w:sz w:val="24"/>
          <w:szCs w:val="24"/>
        </w:rPr>
        <w:t>ελευταίες δεκαετίες η έννοια</w:t>
      </w:r>
      <w:r>
        <w:rPr>
          <w:rFonts w:ascii="Times New Roman" w:hAnsi="Times New Roman" w:cs="Times New Roman"/>
          <w:sz w:val="24"/>
          <w:szCs w:val="24"/>
        </w:rPr>
        <w:t xml:space="preserve"> </w:t>
      </w:r>
      <w:r w:rsidR="00FF54D2">
        <w:rPr>
          <w:rFonts w:ascii="Times New Roman" w:hAnsi="Times New Roman" w:cs="Times New Roman"/>
          <w:sz w:val="24"/>
          <w:szCs w:val="24"/>
        </w:rPr>
        <w:t>«</w:t>
      </w:r>
      <w:r w:rsidR="0004490B">
        <w:rPr>
          <w:rFonts w:ascii="Times New Roman" w:hAnsi="Times New Roman" w:cs="Times New Roman"/>
          <w:sz w:val="24"/>
          <w:szCs w:val="24"/>
        </w:rPr>
        <w:t>διδακτικό βιβλίο</w:t>
      </w:r>
      <w:r w:rsidR="00E14697">
        <w:rPr>
          <w:rFonts w:ascii="Times New Roman" w:hAnsi="Times New Roman" w:cs="Times New Roman"/>
          <w:sz w:val="24"/>
          <w:szCs w:val="24"/>
        </w:rPr>
        <w:t xml:space="preserve"> Μαθηματικών</w:t>
      </w:r>
      <w:r w:rsidR="00FF54D2">
        <w:rPr>
          <w:rFonts w:ascii="Times New Roman" w:hAnsi="Times New Roman" w:cs="Times New Roman"/>
          <w:sz w:val="24"/>
          <w:szCs w:val="24"/>
        </w:rPr>
        <w:t>»</w:t>
      </w:r>
      <w:r>
        <w:rPr>
          <w:rFonts w:ascii="Times New Roman" w:hAnsi="Times New Roman" w:cs="Times New Roman"/>
          <w:sz w:val="24"/>
          <w:szCs w:val="24"/>
        </w:rPr>
        <w:t xml:space="preserve"> του Λυκείου</w:t>
      </w:r>
      <w:r w:rsidR="00F21D8A">
        <w:rPr>
          <w:rFonts w:ascii="Times New Roman" w:hAnsi="Times New Roman" w:cs="Times New Roman"/>
          <w:sz w:val="24"/>
          <w:szCs w:val="24"/>
        </w:rPr>
        <w:t xml:space="preserve">, </w:t>
      </w:r>
      <w:r w:rsidR="0004490B">
        <w:rPr>
          <w:rFonts w:ascii="Times New Roman" w:hAnsi="Times New Roman" w:cs="Times New Roman"/>
          <w:sz w:val="24"/>
          <w:szCs w:val="24"/>
        </w:rPr>
        <w:t>όταν δεν αναφέρεται σ</w:t>
      </w:r>
      <w:r w:rsidR="00F21D8A">
        <w:rPr>
          <w:rFonts w:ascii="Times New Roman" w:hAnsi="Times New Roman" w:cs="Times New Roman"/>
          <w:sz w:val="24"/>
          <w:szCs w:val="24"/>
        </w:rPr>
        <w:t>το ένα και μοναδικό που παρέχει δωρεάν η πολιτεία,</w:t>
      </w:r>
      <w:r w:rsidR="00C7086E">
        <w:rPr>
          <w:rFonts w:ascii="Times New Roman" w:hAnsi="Times New Roman" w:cs="Times New Roman"/>
          <w:sz w:val="24"/>
          <w:szCs w:val="24"/>
        </w:rPr>
        <w:t xml:space="preserve"> ταυτίζεται κυρίως με</w:t>
      </w:r>
      <w:r w:rsidRPr="00B465F6">
        <w:rPr>
          <w:rFonts w:ascii="Times New Roman" w:hAnsi="Times New Roman" w:cs="Times New Roman"/>
          <w:sz w:val="24"/>
          <w:szCs w:val="24"/>
        </w:rPr>
        <w:t xml:space="preserve"> </w:t>
      </w:r>
      <w:r w:rsidR="00C7086E">
        <w:rPr>
          <w:rFonts w:ascii="Times New Roman" w:hAnsi="Times New Roman" w:cs="Times New Roman"/>
          <w:sz w:val="24"/>
          <w:szCs w:val="24"/>
        </w:rPr>
        <w:t>τη</w:t>
      </w:r>
      <w:r>
        <w:rPr>
          <w:rFonts w:ascii="Times New Roman" w:hAnsi="Times New Roman" w:cs="Times New Roman"/>
          <w:sz w:val="24"/>
          <w:szCs w:val="24"/>
        </w:rPr>
        <w:t xml:space="preserve"> </w:t>
      </w:r>
      <w:r w:rsidR="00FF54D2">
        <w:rPr>
          <w:rFonts w:ascii="Times New Roman" w:hAnsi="Times New Roman" w:cs="Times New Roman"/>
          <w:sz w:val="24"/>
          <w:szCs w:val="24"/>
        </w:rPr>
        <w:t>«</w:t>
      </w:r>
      <w:r w:rsidR="00C7086E">
        <w:rPr>
          <w:rFonts w:ascii="Times New Roman" w:hAnsi="Times New Roman" w:cs="Times New Roman"/>
          <w:sz w:val="24"/>
          <w:szCs w:val="24"/>
        </w:rPr>
        <w:t>συλλογή</w:t>
      </w:r>
      <w:r>
        <w:rPr>
          <w:rFonts w:ascii="Times New Roman" w:hAnsi="Times New Roman" w:cs="Times New Roman"/>
          <w:sz w:val="24"/>
          <w:szCs w:val="24"/>
        </w:rPr>
        <w:t xml:space="preserve"> ασκήσεων</w:t>
      </w:r>
      <w:r w:rsidR="00FF54D2">
        <w:rPr>
          <w:rFonts w:ascii="Times New Roman" w:hAnsi="Times New Roman" w:cs="Times New Roman"/>
          <w:sz w:val="24"/>
          <w:szCs w:val="24"/>
        </w:rPr>
        <w:t>»</w:t>
      </w:r>
      <w:r w:rsidR="00F21D8A">
        <w:rPr>
          <w:rFonts w:ascii="Times New Roman" w:hAnsi="Times New Roman" w:cs="Times New Roman"/>
          <w:sz w:val="24"/>
          <w:szCs w:val="24"/>
        </w:rPr>
        <w:t>. Στις περιπτώσεις</w:t>
      </w:r>
      <w:r>
        <w:rPr>
          <w:rFonts w:ascii="Times New Roman" w:hAnsi="Times New Roman" w:cs="Times New Roman"/>
          <w:sz w:val="24"/>
          <w:szCs w:val="24"/>
        </w:rPr>
        <w:t xml:space="preserve"> που οι συγγραφείς ασχολούνται και με τη </w:t>
      </w:r>
      <w:r w:rsidR="00FF54D2">
        <w:rPr>
          <w:rFonts w:ascii="Times New Roman" w:hAnsi="Times New Roman" w:cs="Times New Roman"/>
          <w:sz w:val="24"/>
          <w:szCs w:val="24"/>
        </w:rPr>
        <w:t>«</w:t>
      </w:r>
      <w:r>
        <w:rPr>
          <w:rFonts w:ascii="Times New Roman" w:hAnsi="Times New Roman" w:cs="Times New Roman"/>
          <w:sz w:val="24"/>
          <w:szCs w:val="24"/>
        </w:rPr>
        <w:t>θεωρία</w:t>
      </w:r>
      <w:r w:rsidR="00FF54D2">
        <w:rPr>
          <w:rFonts w:ascii="Times New Roman" w:hAnsi="Times New Roman" w:cs="Times New Roman"/>
          <w:sz w:val="24"/>
          <w:szCs w:val="24"/>
        </w:rPr>
        <w:t>»</w:t>
      </w:r>
      <w:r>
        <w:rPr>
          <w:rFonts w:ascii="Times New Roman" w:hAnsi="Times New Roman" w:cs="Times New Roman"/>
          <w:sz w:val="24"/>
          <w:szCs w:val="24"/>
        </w:rPr>
        <w:t>, ακολουθούν</w:t>
      </w:r>
      <w:r w:rsidR="0004490B">
        <w:rPr>
          <w:rFonts w:ascii="Times New Roman" w:hAnsi="Times New Roman" w:cs="Times New Roman"/>
          <w:sz w:val="24"/>
          <w:szCs w:val="24"/>
        </w:rPr>
        <w:t xml:space="preserve"> ή αντιγράφουν</w:t>
      </w:r>
      <w:r>
        <w:rPr>
          <w:rFonts w:ascii="Times New Roman" w:hAnsi="Times New Roman" w:cs="Times New Roman"/>
          <w:sz w:val="24"/>
          <w:szCs w:val="24"/>
        </w:rPr>
        <w:t xml:space="preserve"> σχολαστικά την ύλη του επίσημου διδακτικού βιβλίου, ενώ τις λίγες φορές που εμβαθύνουν σε θεωρητικά ζητήματα αυτό γίνεται κυρίως μέσω ερωτήσεων του τύπου </w:t>
      </w:r>
      <w:r w:rsidR="00FF54D2">
        <w:rPr>
          <w:rFonts w:ascii="Times New Roman" w:hAnsi="Times New Roman" w:cs="Times New Roman"/>
          <w:sz w:val="24"/>
          <w:szCs w:val="24"/>
        </w:rPr>
        <w:t>«</w:t>
      </w:r>
      <w:r>
        <w:rPr>
          <w:rFonts w:ascii="Times New Roman" w:hAnsi="Times New Roman" w:cs="Times New Roman"/>
          <w:sz w:val="24"/>
          <w:szCs w:val="24"/>
        </w:rPr>
        <w:t>Σωστό – Λάθος</w:t>
      </w:r>
      <w:r w:rsidR="00FF54D2">
        <w:rPr>
          <w:rFonts w:ascii="Times New Roman" w:hAnsi="Times New Roman" w:cs="Times New Roman"/>
          <w:sz w:val="24"/>
          <w:szCs w:val="24"/>
        </w:rPr>
        <w:t>»</w:t>
      </w:r>
      <w:r w:rsidRPr="00B465F6">
        <w:rPr>
          <w:rFonts w:ascii="Times New Roman" w:hAnsi="Times New Roman" w:cs="Times New Roman"/>
          <w:sz w:val="24"/>
          <w:szCs w:val="24"/>
        </w:rPr>
        <w:t xml:space="preserve"> </w:t>
      </w:r>
      <w:r w:rsidR="00E14697">
        <w:rPr>
          <w:rFonts w:ascii="Times New Roman" w:hAnsi="Times New Roman" w:cs="Times New Roman"/>
          <w:sz w:val="24"/>
          <w:szCs w:val="24"/>
        </w:rPr>
        <w:t>οι οποίες</w:t>
      </w:r>
      <w:r>
        <w:rPr>
          <w:rFonts w:ascii="Times New Roman" w:hAnsi="Times New Roman" w:cs="Times New Roman"/>
          <w:sz w:val="24"/>
          <w:szCs w:val="24"/>
        </w:rPr>
        <w:t xml:space="preserve"> αντιμετωπίζονται ως πιθανά θέματα εξετάσεων.</w:t>
      </w:r>
      <w:r w:rsidR="003B0425">
        <w:rPr>
          <w:rFonts w:ascii="Times New Roman" w:hAnsi="Times New Roman" w:cs="Times New Roman"/>
          <w:sz w:val="24"/>
          <w:szCs w:val="24"/>
        </w:rPr>
        <w:t xml:space="preserve"> Πρόκειται</w:t>
      </w:r>
      <w:r w:rsidR="00C7086E">
        <w:rPr>
          <w:rFonts w:ascii="Times New Roman" w:hAnsi="Times New Roman" w:cs="Times New Roman"/>
          <w:sz w:val="24"/>
          <w:szCs w:val="24"/>
        </w:rPr>
        <w:t>,</w:t>
      </w:r>
      <w:r w:rsidR="003B0425">
        <w:rPr>
          <w:rFonts w:ascii="Times New Roman" w:hAnsi="Times New Roman" w:cs="Times New Roman"/>
          <w:sz w:val="24"/>
          <w:szCs w:val="24"/>
        </w:rPr>
        <w:t xml:space="preserve"> όπως καταλαβαίνουμε όλο</w:t>
      </w:r>
      <w:r w:rsidR="00D81D41">
        <w:rPr>
          <w:rFonts w:ascii="Times New Roman" w:hAnsi="Times New Roman" w:cs="Times New Roman"/>
          <w:sz w:val="24"/>
          <w:szCs w:val="24"/>
        </w:rPr>
        <w:t>ι</w:t>
      </w:r>
      <w:r w:rsidR="00C7086E">
        <w:rPr>
          <w:rFonts w:ascii="Times New Roman" w:hAnsi="Times New Roman" w:cs="Times New Roman"/>
          <w:sz w:val="24"/>
          <w:szCs w:val="24"/>
        </w:rPr>
        <w:t>,</w:t>
      </w:r>
      <w:r w:rsidR="003B0425">
        <w:rPr>
          <w:rFonts w:ascii="Times New Roman" w:hAnsi="Times New Roman" w:cs="Times New Roman"/>
          <w:sz w:val="24"/>
          <w:szCs w:val="24"/>
        </w:rPr>
        <w:t xml:space="preserve"> για τα λεγόμενα </w:t>
      </w:r>
      <w:r w:rsidR="00FF54D2">
        <w:rPr>
          <w:rFonts w:ascii="Times New Roman" w:hAnsi="Times New Roman" w:cs="Times New Roman"/>
          <w:sz w:val="24"/>
          <w:szCs w:val="24"/>
        </w:rPr>
        <w:t>«</w:t>
      </w:r>
      <w:r w:rsidR="003B0425">
        <w:rPr>
          <w:rFonts w:ascii="Times New Roman" w:hAnsi="Times New Roman" w:cs="Times New Roman"/>
          <w:sz w:val="24"/>
          <w:szCs w:val="24"/>
        </w:rPr>
        <w:t>βοηθήματα</w:t>
      </w:r>
      <w:r w:rsidR="00FF54D2">
        <w:rPr>
          <w:rFonts w:ascii="Times New Roman" w:hAnsi="Times New Roman" w:cs="Times New Roman"/>
          <w:sz w:val="24"/>
          <w:szCs w:val="24"/>
        </w:rPr>
        <w:t>»</w:t>
      </w:r>
      <w:r w:rsidR="003B0425">
        <w:rPr>
          <w:rFonts w:ascii="Times New Roman" w:hAnsi="Times New Roman" w:cs="Times New Roman"/>
          <w:sz w:val="24"/>
          <w:szCs w:val="24"/>
        </w:rPr>
        <w:t xml:space="preserve"> τα οποία απευθύνονται εξίσου σε μαθητές και διδάσκοντες.</w:t>
      </w:r>
    </w:p>
    <w:p w:rsidR="00B465F6" w:rsidRPr="00B465F6" w:rsidRDefault="0004490B"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Α</w:t>
      </w:r>
      <w:r w:rsidR="008728C3">
        <w:rPr>
          <w:rFonts w:ascii="Times New Roman" w:hAnsi="Times New Roman" w:cs="Times New Roman"/>
          <w:sz w:val="24"/>
          <w:szCs w:val="24"/>
        </w:rPr>
        <w:t xml:space="preserve">υτά </w:t>
      </w:r>
      <w:r>
        <w:rPr>
          <w:rFonts w:ascii="Times New Roman" w:hAnsi="Times New Roman" w:cs="Times New Roman"/>
          <w:sz w:val="24"/>
          <w:szCs w:val="24"/>
        </w:rPr>
        <w:t>τα χαρακτηριστικά</w:t>
      </w:r>
      <w:r w:rsidR="005E3457">
        <w:rPr>
          <w:rFonts w:ascii="Times New Roman" w:hAnsi="Times New Roman" w:cs="Times New Roman"/>
          <w:sz w:val="24"/>
          <w:szCs w:val="24"/>
        </w:rPr>
        <w:t xml:space="preserve"> </w:t>
      </w:r>
      <w:r w:rsidR="008728C3">
        <w:rPr>
          <w:rFonts w:ascii="Times New Roman" w:hAnsi="Times New Roman" w:cs="Times New Roman"/>
          <w:sz w:val="24"/>
          <w:szCs w:val="24"/>
        </w:rPr>
        <w:t>συνδέονται βέβαια με τον έντονα εξετασιοκεντρικό προσανατολισμό της δευτεροβάθμιας εκπαίδευσης</w:t>
      </w:r>
      <w:r w:rsidR="005E3457">
        <w:rPr>
          <w:rFonts w:ascii="Times New Roman" w:hAnsi="Times New Roman" w:cs="Times New Roman"/>
          <w:sz w:val="24"/>
          <w:szCs w:val="24"/>
        </w:rPr>
        <w:t>,</w:t>
      </w:r>
      <w:r w:rsidR="008728C3">
        <w:rPr>
          <w:rFonts w:ascii="Times New Roman" w:hAnsi="Times New Roman" w:cs="Times New Roman"/>
          <w:sz w:val="24"/>
          <w:szCs w:val="24"/>
        </w:rPr>
        <w:t xml:space="preserve"> και ιδιαίτερα την επιβολή μιας αυστηρά οριοθετημένης </w:t>
      </w:r>
      <w:r w:rsidR="00FF54D2">
        <w:rPr>
          <w:rFonts w:ascii="Times New Roman" w:hAnsi="Times New Roman" w:cs="Times New Roman"/>
          <w:sz w:val="24"/>
          <w:szCs w:val="24"/>
        </w:rPr>
        <w:t>«</w:t>
      </w:r>
      <w:r w:rsidR="008728C3">
        <w:rPr>
          <w:rFonts w:ascii="Times New Roman" w:hAnsi="Times New Roman" w:cs="Times New Roman"/>
          <w:sz w:val="24"/>
          <w:szCs w:val="24"/>
        </w:rPr>
        <w:t>εξεταστέας ύλης</w:t>
      </w:r>
      <w:r w:rsidR="00FF54D2">
        <w:rPr>
          <w:rFonts w:ascii="Times New Roman" w:hAnsi="Times New Roman" w:cs="Times New Roman"/>
          <w:sz w:val="24"/>
          <w:szCs w:val="24"/>
        </w:rPr>
        <w:t>»</w:t>
      </w:r>
      <w:r w:rsidR="004A4A8D">
        <w:rPr>
          <w:rFonts w:ascii="Times New Roman" w:hAnsi="Times New Roman" w:cs="Times New Roman"/>
          <w:sz w:val="24"/>
          <w:szCs w:val="24"/>
        </w:rPr>
        <w:t xml:space="preserve"> που αναγάγει σε</w:t>
      </w:r>
      <w:r w:rsidR="008728C3">
        <w:rPr>
          <w:rFonts w:ascii="Times New Roman" w:hAnsi="Times New Roman" w:cs="Times New Roman"/>
          <w:sz w:val="24"/>
          <w:szCs w:val="24"/>
        </w:rPr>
        <w:t xml:space="preserve"> υπέρτατο θέσφατο της διδασκαλίας και μάθησης</w:t>
      </w:r>
      <w:r w:rsidR="00C7086E">
        <w:rPr>
          <w:rFonts w:ascii="Times New Roman" w:hAnsi="Times New Roman" w:cs="Times New Roman"/>
          <w:sz w:val="24"/>
          <w:szCs w:val="24"/>
        </w:rPr>
        <w:t xml:space="preserve"> των</w:t>
      </w:r>
      <w:r w:rsidR="007C0149" w:rsidRPr="007C0149">
        <w:rPr>
          <w:rFonts w:ascii="Times New Roman" w:hAnsi="Times New Roman" w:cs="Times New Roman"/>
          <w:sz w:val="24"/>
          <w:szCs w:val="24"/>
        </w:rPr>
        <w:t xml:space="preserve"> </w:t>
      </w:r>
      <w:r w:rsidR="007C0149">
        <w:rPr>
          <w:rFonts w:ascii="Times New Roman" w:hAnsi="Times New Roman" w:cs="Times New Roman"/>
          <w:sz w:val="24"/>
          <w:szCs w:val="24"/>
        </w:rPr>
        <w:t>Μαθηματικών</w:t>
      </w:r>
      <w:r w:rsidR="008728C3">
        <w:rPr>
          <w:rFonts w:ascii="Times New Roman" w:hAnsi="Times New Roman" w:cs="Times New Roman"/>
          <w:sz w:val="24"/>
          <w:szCs w:val="24"/>
        </w:rPr>
        <w:t xml:space="preserve"> το επίσημο διδακτικό βιβλίο</w:t>
      </w:r>
      <w:r w:rsidR="00F21D8A">
        <w:rPr>
          <w:rFonts w:ascii="Times New Roman" w:hAnsi="Times New Roman" w:cs="Times New Roman"/>
          <w:sz w:val="24"/>
          <w:szCs w:val="24"/>
        </w:rPr>
        <w:t>. Θα μπορούσε δε</w:t>
      </w:r>
      <w:r w:rsidR="005E3457">
        <w:rPr>
          <w:rFonts w:ascii="Times New Roman" w:hAnsi="Times New Roman" w:cs="Times New Roman"/>
          <w:sz w:val="24"/>
          <w:szCs w:val="24"/>
        </w:rPr>
        <w:t xml:space="preserve"> ακόμη και</w:t>
      </w:r>
      <w:r w:rsidR="00F21D8A">
        <w:rPr>
          <w:rFonts w:ascii="Times New Roman" w:hAnsi="Times New Roman" w:cs="Times New Roman"/>
          <w:sz w:val="24"/>
          <w:szCs w:val="24"/>
        </w:rPr>
        <w:t xml:space="preserve"> να τα δικαιολογήσει κανείς</w:t>
      </w:r>
      <w:r w:rsidR="00E14697">
        <w:rPr>
          <w:rFonts w:ascii="Times New Roman" w:hAnsi="Times New Roman" w:cs="Times New Roman"/>
          <w:sz w:val="24"/>
          <w:szCs w:val="24"/>
        </w:rPr>
        <w:t>,</w:t>
      </w:r>
      <w:r w:rsidR="00F21D8A">
        <w:rPr>
          <w:rFonts w:ascii="Times New Roman" w:hAnsi="Times New Roman" w:cs="Times New Roman"/>
          <w:sz w:val="24"/>
          <w:szCs w:val="24"/>
        </w:rPr>
        <w:t xml:space="preserve"> αν</w:t>
      </w:r>
      <w:r>
        <w:rPr>
          <w:rFonts w:ascii="Times New Roman" w:hAnsi="Times New Roman" w:cs="Times New Roman"/>
          <w:sz w:val="24"/>
          <w:szCs w:val="24"/>
        </w:rPr>
        <w:t xml:space="preserve"> η συζήτηση αφορούσε αποκλειστικά τα</w:t>
      </w:r>
      <w:r w:rsidR="00FF54D2">
        <w:rPr>
          <w:rFonts w:ascii="Times New Roman" w:hAnsi="Times New Roman" w:cs="Times New Roman"/>
          <w:sz w:val="24"/>
          <w:szCs w:val="24"/>
        </w:rPr>
        <w:t xml:space="preserve"> «</w:t>
      </w:r>
      <w:r w:rsidR="00F21D8A">
        <w:rPr>
          <w:rFonts w:ascii="Times New Roman" w:hAnsi="Times New Roman" w:cs="Times New Roman"/>
          <w:sz w:val="24"/>
          <w:szCs w:val="24"/>
        </w:rPr>
        <w:t>βοηθήματα</w:t>
      </w:r>
      <w:r w:rsidR="00FF54D2">
        <w:rPr>
          <w:rFonts w:ascii="Times New Roman" w:hAnsi="Times New Roman" w:cs="Times New Roman"/>
          <w:sz w:val="24"/>
          <w:szCs w:val="24"/>
        </w:rPr>
        <w:t>»</w:t>
      </w:r>
      <w:r w:rsidR="00F21D8A">
        <w:rPr>
          <w:rFonts w:ascii="Times New Roman" w:hAnsi="Times New Roman" w:cs="Times New Roman"/>
          <w:sz w:val="24"/>
          <w:szCs w:val="24"/>
        </w:rPr>
        <w:t xml:space="preserve"> προετοιμασίας των μαθητών της Γ΄ Λυκείου για τις πανελλαδικές εξετάσεις.</w:t>
      </w:r>
      <w:r>
        <w:rPr>
          <w:rFonts w:ascii="Times New Roman" w:hAnsi="Times New Roman" w:cs="Times New Roman"/>
          <w:sz w:val="24"/>
          <w:szCs w:val="24"/>
        </w:rPr>
        <w:t xml:space="preserve"> Είναι όμως τουλάχιστον αξιοπερίεργο το γεγονός ότι στην αγορά κυκλοφορούν αρκετές δεκάδες αντίστοιχων </w:t>
      </w:r>
      <w:r w:rsidR="00FF54D2">
        <w:rPr>
          <w:rFonts w:ascii="Times New Roman" w:hAnsi="Times New Roman" w:cs="Times New Roman"/>
          <w:sz w:val="24"/>
          <w:szCs w:val="24"/>
        </w:rPr>
        <w:t>«</w:t>
      </w:r>
      <w:r>
        <w:rPr>
          <w:rFonts w:ascii="Times New Roman" w:hAnsi="Times New Roman" w:cs="Times New Roman"/>
          <w:sz w:val="24"/>
          <w:szCs w:val="24"/>
        </w:rPr>
        <w:t>βοηθημάτων</w:t>
      </w:r>
      <w:r w:rsidR="00FF54D2">
        <w:rPr>
          <w:rFonts w:ascii="Times New Roman" w:hAnsi="Times New Roman" w:cs="Times New Roman"/>
          <w:sz w:val="24"/>
          <w:szCs w:val="24"/>
        </w:rPr>
        <w:t>»</w:t>
      </w:r>
      <w:r>
        <w:rPr>
          <w:rFonts w:ascii="Times New Roman" w:hAnsi="Times New Roman" w:cs="Times New Roman"/>
          <w:sz w:val="24"/>
          <w:szCs w:val="24"/>
        </w:rPr>
        <w:t xml:space="preserve"> για την Α΄ Λυκείου και ιδιαίτερα για την Άλγεβρα.</w:t>
      </w:r>
      <w:r w:rsidR="005E3457">
        <w:rPr>
          <w:rFonts w:ascii="Times New Roman" w:hAnsi="Times New Roman" w:cs="Times New Roman"/>
          <w:sz w:val="24"/>
          <w:szCs w:val="24"/>
        </w:rPr>
        <w:t xml:space="preserve"> Ποια </w:t>
      </w:r>
      <w:r w:rsidR="005E3457" w:rsidRPr="00C66A5B">
        <w:rPr>
          <w:rFonts w:ascii="Times New Roman" w:hAnsi="Times New Roman" w:cs="Times New Roman"/>
          <w:sz w:val="24"/>
          <w:szCs w:val="24"/>
          <w:u w:val="single"/>
        </w:rPr>
        <w:t>διδακτική</w:t>
      </w:r>
      <w:r w:rsidR="005E3457">
        <w:rPr>
          <w:rFonts w:ascii="Times New Roman" w:hAnsi="Times New Roman" w:cs="Times New Roman"/>
          <w:sz w:val="24"/>
          <w:szCs w:val="24"/>
        </w:rPr>
        <w:t xml:space="preserve"> ανάγκη εξυπηρετε</w:t>
      </w:r>
      <w:r w:rsidR="00F427CC">
        <w:rPr>
          <w:rFonts w:ascii="Times New Roman" w:hAnsi="Times New Roman" w:cs="Times New Roman"/>
          <w:sz w:val="24"/>
          <w:szCs w:val="24"/>
        </w:rPr>
        <w:t>ί η κυκλοφορία συλλογών με ασκήσεις</w:t>
      </w:r>
      <w:r w:rsidR="005E3457">
        <w:rPr>
          <w:rFonts w:ascii="Times New Roman" w:hAnsi="Times New Roman" w:cs="Times New Roman"/>
          <w:sz w:val="24"/>
          <w:szCs w:val="24"/>
        </w:rPr>
        <w:t>, ιδι</w:t>
      </w:r>
      <w:r w:rsidR="00F427CC">
        <w:rPr>
          <w:rFonts w:ascii="Times New Roman" w:hAnsi="Times New Roman" w:cs="Times New Roman"/>
          <w:sz w:val="24"/>
          <w:szCs w:val="24"/>
        </w:rPr>
        <w:t>αίτερα μετά τη δημιουργία της Τράπεζας Θεμάτων και την ελεύθερη πρόσβαση σε αυτήν</w:t>
      </w:r>
      <w:r w:rsidR="005E3457">
        <w:rPr>
          <w:rFonts w:ascii="Times New Roman" w:hAnsi="Times New Roman" w:cs="Times New Roman"/>
          <w:sz w:val="24"/>
          <w:szCs w:val="24"/>
        </w:rPr>
        <w:t xml:space="preserve">; </w:t>
      </w:r>
      <w:r w:rsidR="00C66A5B">
        <w:rPr>
          <w:rStyle w:val="a4"/>
          <w:rFonts w:ascii="Times New Roman" w:hAnsi="Times New Roman" w:cs="Times New Roman"/>
          <w:sz w:val="24"/>
          <w:szCs w:val="24"/>
        </w:rPr>
        <w:footnoteReference w:id="1"/>
      </w:r>
      <w:r>
        <w:rPr>
          <w:rFonts w:ascii="Times New Roman" w:hAnsi="Times New Roman" w:cs="Times New Roman"/>
          <w:sz w:val="24"/>
          <w:szCs w:val="24"/>
        </w:rPr>
        <w:t xml:space="preserve"> </w:t>
      </w:r>
      <w:r w:rsidR="00F21D8A">
        <w:rPr>
          <w:rFonts w:ascii="Times New Roman" w:hAnsi="Times New Roman" w:cs="Times New Roman"/>
          <w:sz w:val="24"/>
          <w:szCs w:val="24"/>
        </w:rPr>
        <w:t xml:space="preserve">    </w:t>
      </w:r>
      <w:r w:rsidR="008728C3">
        <w:rPr>
          <w:rFonts w:ascii="Times New Roman" w:hAnsi="Times New Roman" w:cs="Times New Roman"/>
          <w:sz w:val="24"/>
          <w:szCs w:val="24"/>
        </w:rPr>
        <w:t xml:space="preserve"> </w:t>
      </w:r>
      <w:r w:rsidR="00B465F6">
        <w:rPr>
          <w:rFonts w:ascii="Times New Roman" w:hAnsi="Times New Roman" w:cs="Times New Roman"/>
          <w:sz w:val="24"/>
          <w:szCs w:val="24"/>
        </w:rPr>
        <w:t xml:space="preserve"> </w:t>
      </w:r>
    </w:p>
    <w:p w:rsidR="008728C3" w:rsidRPr="00252E9C" w:rsidRDefault="00252E9C"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Το βιβλίο που αποτε</w:t>
      </w:r>
      <w:r w:rsidR="00DD03C6">
        <w:rPr>
          <w:rFonts w:ascii="Times New Roman" w:hAnsi="Times New Roman" w:cs="Times New Roman"/>
          <w:sz w:val="24"/>
          <w:szCs w:val="24"/>
        </w:rPr>
        <w:t xml:space="preserve">λεί αντικείμενο αυτής της </w:t>
      </w:r>
      <w:r>
        <w:rPr>
          <w:rFonts w:ascii="Times New Roman" w:hAnsi="Times New Roman" w:cs="Times New Roman"/>
          <w:sz w:val="24"/>
          <w:szCs w:val="24"/>
        </w:rPr>
        <w:t>παρουσίασης</w:t>
      </w:r>
      <w:r w:rsidR="003B0425">
        <w:rPr>
          <w:rFonts w:ascii="Times New Roman" w:hAnsi="Times New Roman" w:cs="Times New Roman"/>
          <w:sz w:val="24"/>
          <w:szCs w:val="24"/>
        </w:rPr>
        <w:t>,</w:t>
      </w:r>
      <w:r>
        <w:rPr>
          <w:rFonts w:ascii="Times New Roman" w:hAnsi="Times New Roman" w:cs="Times New Roman"/>
          <w:sz w:val="24"/>
          <w:szCs w:val="24"/>
        </w:rPr>
        <w:t xml:space="preserve"> και φέρει μετριοφρόνως τον υπότιτλο </w:t>
      </w:r>
      <w:r w:rsidR="00FF54D2">
        <w:rPr>
          <w:rFonts w:ascii="Times New Roman" w:hAnsi="Times New Roman" w:cs="Times New Roman"/>
          <w:sz w:val="24"/>
          <w:szCs w:val="24"/>
        </w:rPr>
        <w:t>«</w:t>
      </w:r>
      <w:r>
        <w:rPr>
          <w:rFonts w:ascii="Times New Roman" w:hAnsi="Times New Roman" w:cs="Times New Roman"/>
          <w:sz w:val="24"/>
          <w:szCs w:val="24"/>
        </w:rPr>
        <w:t>Σχολικές Σημειώσεις</w:t>
      </w:r>
      <w:r w:rsidR="00FF54D2">
        <w:rPr>
          <w:rFonts w:ascii="Times New Roman" w:hAnsi="Times New Roman" w:cs="Times New Roman"/>
          <w:sz w:val="24"/>
          <w:szCs w:val="24"/>
        </w:rPr>
        <w:t>»</w:t>
      </w:r>
      <w:r>
        <w:rPr>
          <w:rFonts w:ascii="Times New Roman" w:hAnsi="Times New Roman" w:cs="Times New Roman"/>
          <w:sz w:val="24"/>
          <w:szCs w:val="24"/>
        </w:rPr>
        <w:t>,</w:t>
      </w:r>
      <w:r w:rsidR="00417009">
        <w:rPr>
          <w:rFonts w:ascii="Times New Roman" w:hAnsi="Times New Roman" w:cs="Times New Roman"/>
          <w:sz w:val="24"/>
          <w:szCs w:val="24"/>
        </w:rPr>
        <w:t xml:space="preserve"> είναι φορέας μιας</w:t>
      </w:r>
      <w:r w:rsidR="003B0425">
        <w:rPr>
          <w:rFonts w:ascii="Times New Roman" w:hAnsi="Times New Roman" w:cs="Times New Roman"/>
          <w:sz w:val="24"/>
          <w:szCs w:val="24"/>
        </w:rPr>
        <w:t xml:space="preserve"> διαφορετικής φιλοσοφίας για τη διδασκαλία και μάθηση των Μαθηματικών.</w:t>
      </w:r>
      <w:r>
        <w:rPr>
          <w:rFonts w:ascii="Times New Roman" w:hAnsi="Times New Roman" w:cs="Times New Roman"/>
          <w:sz w:val="24"/>
          <w:szCs w:val="24"/>
        </w:rPr>
        <w:t xml:space="preserve"> </w:t>
      </w:r>
    </w:p>
    <w:p w:rsidR="008F0A68" w:rsidRDefault="00EB2273"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Πριν θίξω ορισμένα ζητήματα ουσίας</w:t>
      </w:r>
      <w:r w:rsidR="003B0425">
        <w:rPr>
          <w:rFonts w:ascii="Times New Roman" w:hAnsi="Times New Roman" w:cs="Times New Roman"/>
          <w:sz w:val="24"/>
          <w:szCs w:val="24"/>
        </w:rPr>
        <w:t xml:space="preserve">, που τεκμηριώνουν αυτή τη διαπίστωση, </w:t>
      </w:r>
      <w:r>
        <w:rPr>
          <w:rFonts w:ascii="Times New Roman" w:hAnsi="Times New Roman" w:cs="Times New Roman"/>
          <w:sz w:val="24"/>
          <w:szCs w:val="24"/>
        </w:rPr>
        <w:t>θα παραθέσω τη</w:t>
      </w:r>
      <w:r w:rsidR="007C0149">
        <w:rPr>
          <w:rFonts w:ascii="Times New Roman" w:hAnsi="Times New Roman" w:cs="Times New Roman"/>
          <w:sz w:val="24"/>
          <w:szCs w:val="24"/>
        </w:rPr>
        <w:t xml:space="preserve"> βασική δομή και τα περιε</w:t>
      </w:r>
      <w:r>
        <w:rPr>
          <w:rFonts w:ascii="Times New Roman" w:hAnsi="Times New Roman" w:cs="Times New Roman"/>
          <w:sz w:val="24"/>
          <w:szCs w:val="24"/>
        </w:rPr>
        <w:t>χόμενα του βιβλίου</w:t>
      </w:r>
      <w:r w:rsidR="003B0425">
        <w:rPr>
          <w:rFonts w:ascii="Times New Roman" w:hAnsi="Times New Roman" w:cs="Times New Roman"/>
          <w:sz w:val="24"/>
          <w:szCs w:val="24"/>
        </w:rPr>
        <w:t>, το οποίο</w:t>
      </w:r>
      <w:r w:rsidR="00B465F6">
        <w:rPr>
          <w:rFonts w:ascii="Times New Roman" w:hAnsi="Times New Roman" w:cs="Times New Roman"/>
          <w:sz w:val="24"/>
          <w:szCs w:val="24"/>
        </w:rPr>
        <w:t xml:space="preserve"> αποτελείται από 323 σελίδες</w:t>
      </w:r>
      <w:r w:rsidR="008F0A68">
        <w:rPr>
          <w:rFonts w:ascii="Times New Roman" w:hAnsi="Times New Roman" w:cs="Times New Roman"/>
          <w:sz w:val="24"/>
          <w:szCs w:val="24"/>
        </w:rPr>
        <w:t xml:space="preserve"> μεγάλου σχήματος</w:t>
      </w:r>
      <w:r w:rsidR="003B0425">
        <w:rPr>
          <w:rFonts w:ascii="Times New Roman" w:hAnsi="Times New Roman" w:cs="Times New Roman"/>
          <w:sz w:val="24"/>
          <w:szCs w:val="24"/>
        </w:rPr>
        <w:t>.</w:t>
      </w:r>
    </w:p>
    <w:p w:rsidR="008F0A68" w:rsidRDefault="00F56F17"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Στις πρώτες 235 σελίδες αναπτύσσεται λεπτομερώς η θεωρία</w:t>
      </w:r>
      <w:r w:rsidR="00255FEA">
        <w:rPr>
          <w:rFonts w:ascii="Times New Roman" w:hAnsi="Times New Roman" w:cs="Times New Roman"/>
          <w:sz w:val="24"/>
          <w:szCs w:val="24"/>
        </w:rPr>
        <w:t xml:space="preserve"> με</w:t>
      </w:r>
      <w:r w:rsidR="00417009">
        <w:rPr>
          <w:rFonts w:ascii="Times New Roman" w:hAnsi="Times New Roman" w:cs="Times New Roman"/>
          <w:sz w:val="24"/>
          <w:szCs w:val="24"/>
        </w:rPr>
        <w:t xml:space="preserve"> τη συνδρομή</w:t>
      </w:r>
      <w:r w:rsidR="00DD03C6">
        <w:rPr>
          <w:rFonts w:ascii="Times New Roman" w:hAnsi="Times New Roman" w:cs="Times New Roman"/>
          <w:sz w:val="24"/>
          <w:szCs w:val="24"/>
        </w:rPr>
        <w:t xml:space="preserve"> 115 παραδειγμάτων</w:t>
      </w:r>
      <w:r w:rsidR="00255FEA">
        <w:rPr>
          <w:rFonts w:ascii="Times New Roman" w:hAnsi="Times New Roman" w:cs="Times New Roman"/>
          <w:sz w:val="24"/>
          <w:szCs w:val="24"/>
        </w:rPr>
        <w:t xml:space="preserve"> και 410 </w:t>
      </w:r>
      <w:r w:rsidR="00DD03C6">
        <w:rPr>
          <w:rFonts w:ascii="Times New Roman" w:hAnsi="Times New Roman" w:cs="Times New Roman"/>
          <w:sz w:val="24"/>
          <w:szCs w:val="24"/>
        </w:rPr>
        <w:t>προτεινόμενων</w:t>
      </w:r>
      <w:r w:rsidR="007C0149">
        <w:rPr>
          <w:rFonts w:ascii="Times New Roman" w:hAnsi="Times New Roman" w:cs="Times New Roman"/>
          <w:sz w:val="24"/>
          <w:szCs w:val="24"/>
        </w:rPr>
        <w:t xml:space="preserve"> </w:t>
      </w:r>
      <w:r w:rsidR="00DD03C6">
        <w:rPr>
          <w:rFonts w:ascii="Times New Roman" w:hAnsi="Times New Roman" w:cs="Times New Roman"/>
          <w:sz w:val="24"/>
          <w:szCs w:val="24"/>
        </w:rPr>
        <w:t>ασκήσεων εμπέδωσης των εννοιών. Όμως για τους πραγματικούς εραστές της μαθηματικής δραστηριότητας ακολουθεί</w:t>
      </w:r>
      <w:r>
        <w:rPr>
          <w:rFonts w:ascii="Times New Roman" w:hAnsi="Times New Roman" w:cs="Times New Roman"/>
          <w:sz w:val="24"/>
          <w:szCs w:val="24"/>
        </w:rPr>
        <w:t xml:space="preserve"> στις</w:t>
      </w:r>
      <w:r w:rsidR="006A6746">
        <w:rPr>
          <w:rFonts w:ascii="Times New Roman" w:hAnsi="Times New Roman" w:cs="Times New Roman"/>
          <w:sz w:val="24"/>
          <w:szCs w:val="24"/>
        </w:rPr>
        <w:t xml:space="preserve"> σελίδες 237</w:t>
      </w:r>
      <w:r w:rsidR="00DD03C6">
        <w:rPr>
          <w:rFonts w:ascii="Times New Roman" w:hAnsi="Times New Roman" w:cs="Times New Roman"/>
          <w:sz w:val="24"/>
          <w:szCs w:val="24"/>
        </w:rPr>
        <w:t>–288</w:t>
      </w:r>
      <w:r w:rsidR="00871233">
        <w:rPr>
          <w:rFonts w:ascii="Times New Roman" w:hAnsi="Times New Roman" w:cs="Times New Roman"/>
          <w:sz w:val="24"/>
          <w:szCs w:val="24"/>
        </w:rPr>
        <w:t xml:space="preserve"> μια πλούσια</w:t>
      </w:r>
      <w:r w:rsidR="008F0A68">
        <w:rPr>
          <w:rFonts w:ascii="Times New Roman" w:hAnsi="Times New Roman" w:cs="Times New Roman"/>
          <w:sz w:val="24"/>
          <w:szCs w:val="24"/>
        </w:rPr>
        <w:t xml:space="preserve"> συλλογή 300 συμπληρωματικών ασκήσεων</w:t>
      </w:r>
      <w:r w:rsidR="00957237">
        <w:rPr>
          <w:rFonts w:ascii="Times New Roman" w:hAnsi="Times New Roman" w:cs="Times New Roman"/>
          <w:sz w:val="24"/>
          <w:szCs w:val="24"/>
        </w:rPr>
        <w:t xml:space="preserve"> (κατανεμημένων</w:t>
      </w:r>
      <w:r w:rsidR="005A1CA9">
        <w:rPr>
          <w:rFonts w:ascii="Times New Roman" w:hAnsi="Times New Roman" w:cs="Times New Roman"/>
          <w:sz w:val="24"/>
          <w:szCs w:val="24"/>
        </w:rPr>
        <w:t xml:space="preserve"> ανά κεφάλαιο</w:t>
      </w:r>
      <w:r w:rsidR="00052CA9">
        <w:rPr>
          <w:rFonts w:ascii="Times New Roman" w:hAnsi="Times New Roman" w:cs="Times New Roman"/>
          <w:sz w:val="24"/>
          <w:szCs w:val="24"/>
        </w:rPr>
        <w:t xml:space="preserve"> και ενότητα</w:t>
      </w:r>
      <w:r w:rsidR="005A1CA9">
        <w:rPr>
          <w:rFonts w:ascii="Times New Roman" w:hAnsi="Times New Roman" w:cs="Times New Roman"/>
          <w:sz w:val="24"/>
          <w:szCs w:val="24"/>
        </w:rPr>
        <w:t>)</w:t>
      </w:r>
      <w:r w:rsidR="00DD03C6">
        <w:rPr>
          <w:rFonts w:ascii="Times New Roman" w:hAnsi="Times New Roman" w:cs="Times New Roman"/>
          <w:sz w:val="24"/>
          <w:szCs w:val="24"/>
        </w:rPr>
        <w:t xml:space="preserve">, οι περισσότερες από τις οποίες είναι στην πραγματικότητα ενδιαφέροντα μαθηματικά προβλήματα που </w:t>
      </w:r>
      <w:r w:rsidR="001C7019">
        <w:rPr>
          <w:rFonts w:ascii="Times New Roman" w:hAnsi="Times New Roman" w:cs="Times New Roman"/>
          <w:sz w:val="24"/>
          <w:szCs w:val="24"/>
        </w:rPr>
        <w:t>διευρύ</w:t>
      </w:r>
      <w:r w:rsidR="00DD03C6">
        <w:rPr>
          <w:rFonts w:ascii="Times New Roman" w:hAnsi="Times New Roman" w:cs="Times New Roman"/>
          <w:sz w:val="24"/>
          <w:szCs w:val="24"/>
        </w:rPr>
        <w:t>νουν</w:t>
      </w:r>
      <w:r w:rsidR="00A42238" w:rsidRPr="00A42238">
        <w:rPr>
          <w:rFonts w:ascii="Times New Roman" w:hAnsi="Times New Roman" w:cs="Times New Roman"/>
          <w:sz w:val="24"/>
          <w:szCs w:val="24"/>
        </w:rPr>
        <w:t xml:space="preserve"> </w:t>
      </w:r>
      <w:r w:rsidR="00A42238">
        <w:rPr>
          <w:rFonts w:ascii="Times New Roman" w:hAnsi="Times New Roman" w:cs="Times New Roman"/>
          <w:sz w:val="24"/>
          <w:szCs w:val="24"/>
        </w:rPr>
        <w:t>σημαντικά</w:t>
      </w:r>
      <w:r w:rsidR="00DD03C6">
        <w:rPr>
          <w:rFonts w:ascii="Times New Roman" w:hAnsi="Times New Roman" w:cs="Times New Roman"/>
          <w:sz w:val="24"/>
          <w:szCs w:val="24"/>
        </w:rPr>
        <w:t xml:space="preserve"> </w:t>
      </w:r>
      <w:r w:rsidR="00052CA9">
        <w:rPr>
          <w:rFonts w:ascii="Times New Roman" w:hAnsi="Times New Roman" w:cs="Times New Roman"/>
          <w:sz w:val="24"/>
          <w:szCs w:val="24"/>
        </w:rPr>
        <w:t>τους μαθηματικούς ορίζοντες</w:t>
      </w:r>
      <w:r w:rsidR="001C7019">
        <w:rPr>
          <w:rFonts w:ascii="Times New Roman" w:hAnsi="Times New Roman" w:cs="Times New Roman"/>
          <w:sz w:val="24"/>
          <w:szCs w:val="24"/>
        </w:rPr>
        <w:t xml:space="preserve"> του αναγνώστη. Τ</w:t>
      </w:r>
      <w:r>
        <w:rPr>
          <w:rFonts w:ascii="Times New Roman" w:hAnsi="Times New Roman" w:cs="Times New Roman"/>
          <w:sz w:val="24"/>
          <w:szCs w:val="24"/>
        </w:rPr>
        <w:t>έλος στις σελίδες 289–323 υπάρχουν</w:t>
      </w:r>
      <w:r w:rsidR="008F0A68">
        <w:rPr>
          <w:rFonts w:ascii="Times New Roman" w:hAnsi="Times New Roman" w:cs="Times New Roman"/>
          <w:sz w:val="24"/>
          <w:szCs w:val="24"/>
        </w:rPr>
        <w:t xml:space="preserve"> απαντή</w:t>
      </w:r>
      <w:r>
        <w:rPr>
          <w:rFonts w:ascii="Times New Roman" w:hAnsi="Times New Roman" w:cs="Times New Roman"/>
          <w:sz w:val="24"/>
          <w:szCs w:val="24"/>
        </w:rPr>
        <w:t>σεις και σύντομες υποδείξεις για τις περισσότερες ασκήσεις</w:t>
      </w:r>
      <w:r w:rsidR="008F0A68">
        <w:rPr>
          <w:rFonts w:ascii="Times New Roman" w:hAnsi="Times New Roman" w:cs="Times New Roman"/>
          <w:sz w:val="24"/>
          <w:szCs w:val="24"/>
        </w:rPr>
        <w:t xml:space="preserve"> του βιβλίου. </w:t>
      </w:r>
    </w:p>
    <w:p w:rsidR="008F0A68" w:rsidRDefault="00865C1A"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Στ</w:t>
      </w:r>
      <w:r w:rsidR="008F0A68">
        <w:rPr>
          <w:rFonts w:ascii="Times New Roman" w:hAnsi="Times New Roman" w:cs="Times New Roman"/>
          <w:sz w:val="24"/>
          <w:szCs w:val="24"/>
        </w:rPr>
        <w:t>ο Κεφάλαιο 1</w:t>
      </w:r>
      <w:r w:rsidR="00DC77EA">
        <w:rPr>
          <w:rFonts w:ascii="Times New Roman" w:hAnsi="Times New Roman" w:cs="Times New Roman"/>
          <w:sz w:val="24"/>
          <w:szCs w:val="24"/>
        </w:rPr>
        <w:t xml:space="preserve"> </w:t>
      </w:r>
      <w:r w:rsidR="0003533F">
        <w:rPr>
          <w:rFonts w:ascii="Times New Roman" w:hAnsi="Times New Roman" w:cs="Times New Roman"/>
          <w:sz w:val="24"/>
          <w:szCs w:val="24"/>
        </w:rPr>
        <w:t>(</w:t>
      </w:r>
      <w:r w:rsidR="00DC77EA" w:rsidRPr="00DC77EA">
        <w:rPr>
          <w:rFonts w:ascii="Times New Roman" w:hAnsi="Times New Roman" w:cs="Times New Roman"/>
          <w:i/>
          <w:sz w:val="24"/>
          <w:szCs w:val="24"/>
        </w:rPr>
        <w:t>Οι Πραγματικοί Αριθμοί</w:t>
      </w:r>
      <w:r w:rsidR="0003533F">
        <w:rPr>
          <w:rFonts w:ascii="Times New Roman" w:hAnsi="Times New Roman" w:cs="Times New Roman"/>
          <w:sz w:val="24"/>
          <w:szCs w:val="24"/>
        </w:rPr>
        <w:t>)</w:t>
      </w:r>
      <w:r w:rsidR="008F0A68">
        <w:rPr>
          <w:rFonts w:ascii="Times New Roman" w:hAnsi="Times New Roman" w:cs="Times New Roman"/>
          <w:sz w:val="24"/>
          <w:szCs w:val="24"/>
        </w:rPr>
        <w:t xml:space="preserve"> α</w:t>
      </w:r>
      <w:r>
        <w:rPr>
          <w:rFonts w:ascii="Times New Roman" w:hAnsi="Times New Roman" w:cs="Times New Roman"/>
          <w:sz w:val="24"/>
          <w:szCs w:val="24"/>
        </w:rPr>
        <w:t>ναπτύσσοντα</w:t>
      </w:r>
      <w:r w:rsidR="008F0A68">
        <w:rPr>
          <w:rFonts w:ascii="Times New Roman" w:hAnsi="Times New Roman" w:cs="Times New Roman"/>
          <w:sz w:val="24"/>
          <w:szCs w:val="24"/>
        </w:rPr>
        <w:t xml:space="preserve">ι σε 42 σελίδες </w:t>
      </w:r>
      <w:r>
        <w:rPr>
          <w:rFonts w:ascii="Times New Roman" w:hAnsi="Times New Roman" w:cs="Times New Roman"/>
          <w:sz w:val="24"/>
          <w:szCs w:val="24"/>
        </w:rPr>
        <w:t>οι</w:t>
      </w:r>
      <w:r w:rsidR="00DC77EA">
        <w:rPr>
          <w:rFonts w:ascii="Times New Roman" w:hAnsi="Times New Roman" w:cs="Times New Roman"/>
          <w:sz w:val="24"/>
          <w:szCs w:val="24"/>
        </w:rPr>
        <w:t xml:space="preserve"> ιδιότητες των π</w:t>
      </w:r>
      <w:r>
        <w:rPr>
          <w:rFonts w:ascii="Times New Roman" w:hAnsi="Times New Roman" w:cs="Times New Roman"/>
          <w:sz w:val="24"/>
          <w:szCs w:val="24"/>
        </w:rPr>
        <w:t>ραγματικών α</w:t>
      </w:r>
      <w:r w:rsidR="0089660D">
        <w:rPr>
          <w:rFonts w:ascii="Times New Roman" w:hAnsi="Times New Roman" w:cs="Times New Roman"/>
          <w:sz w:val="24"/>
          <w:szCs w:val="24"/>
        </w:rPr>
        <w:t>ριθμών</w:t>
      </w:r>
      <w:r w:rsidR="008F0A68">
        <w:rPr>
          <w:rFonts w:ascii="Times New Roman" w:hAnsi="Times New Roman" w:cs="Times New Roman"/>
          <w:sz w:val="24"/>
          <w:szCs w:val="24"/>
        </w:rPr>
        <w:t xml:space="preserve"> </w:t>
      </w:r>
      <w:r w:rsidR="00255FEA">
        <w:rPr>
          <w:rFonts w:ascii="Times New Roman" w:hAnsi="Times New Roman" w:cs="Times New Roman"/>
          <w:sz w:val="24"/>
          <w:szCs w:val="24"/>
        </w:rPr>
        <w:t>και σε 9 σελίδες</w:t>
      </w:r>
      <w:r w:rsidR="00DC77EA">
        <w:rPr>
          <w:rFonts w:ascii="Times New Roman" w:hAnsi="Times New Roman" w:cs="Times New Roman"/>
          <w:sz w:val="24"/>
          <w:szCs w:val="24"/>
        </w:rPr>
        <w:t xml:space="preserve"> οι βασικές έννοιες</w:t>
      </w:r>
      <w:r w:rsidR="0089660D">
        <w:rPr>
          <w:rFonts w:ascii="Times New Roman" w:hAnsi="Times New Roman" w:cs="Times New Roman"/>
          <w:sz w:val="24"/>
          <w:szCs w:val="24"/>
        </w:rPr>
        <w:t xml:space="preserve"> της Λογικής.</w:t>
      </w:r>
    </w:p>
    <w:p w:rsidR="0089660D" w:rsidRDefault="00865C1A"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Στο Κεφάλαιο 2</w:t>
      </w:r>
      <w:r w:rsidR="00DC77EA">
        <w:rPr>
          <w:rFonts w:ascii="Times New Roman" w:hAnsi="Times New Roman" w:cs="Times New Roman"/>
          <w:sz w:val="24"/>
          <w:szCs w:val="24"/>
        </w:rPr>
        <w:t xml:space="preserve"> </w:t>
      </w:r>
      <w:r w:rsidR="0003533F">
        <w:rPr>
          <w:rFonts w:ascii="Times New Roman" w:hAnsi="Times New Roman" w:cs="Times New Roman"/>
          <w:sz w:val="24"/>
          <w:szCs w:val="24"/>
        </w:rPr>
        <w:t>(</w:t>
      </w:r>
      <w:r w:rsidR="00DC77EA" w:rsidRPr="00DC77EA">
        <w:rPr>
          <w:rFonts w:ascii="Times New Roman" w:hAnsi="Times New Roman" w:cs="Times New Roman"/>
          <w:i/>
          <w:sz w:val="24"/>
          <w:szCs w:val="24"/>
        </w:rPr>
        <w:t>Σύνολα και Πιθανότητες</w:t>
      </w:r>
      <w:r w:rsidR="0003533F">
        <w:rPr>
          <w:rFonts w:ascii="Times New Roman" w:hAnsi="Times New Roman" w:cs="Times New Roman"/>
          <w:sz w:val="24"/>
          <w:szCs w:val="24"/>
        </w:rPr>
        <w:t>)</w:t>
      </w:r>
      <w:r>
        <w:rPr>
          <w:rFonts w:ascii="Times New Roman" w:hAnsi="Times New Roman" w:cs="Times New Roman"/>
          <w:sz w:val="24"/>
          <w:szCs w:val="24"/>
        </w:rPr>
        <w:t xml:space="preserve"> αναπτύσσοντα</w:t>
      </w:r>
      <w:r w:rsidR="00DC77EA">
        <w:rPr>
          <w:rFonts w:ascii="Times New Roman" w:hAnsi="Times New Roman" w:cs="Times New Roman"/>
          <w:sz w:val="24"/>
          <w:szCs w:val="24"/>
        </w:rPr>
        <w:t>ι σε 16 και</w:t>
      </w:r>
      <w:r w:rsidR="0089660D">
        <w:rPr>
          <w:rFonts w:ascii="Times New Roman" w:hAnsi="Times New Roman" w:cs="Times New Roman"/>
          <w:sz w:val="24"/>
          <w:szCs w:val="24"/>
        </w:rPr>
        <w:t xml:space="preserve"> 13 σελίδες</w:t>
      </w:r>
      <w:r w:rsidR="00DC77EA">
        <w:rPr>
          <w:rFonts w:ascii="Times New Roman" w:hAnsi="Times New Roman" w:cs="Times New Roman"/>
          <w:sz w:val="24"/>
          <w:szCs w:val="24"/>
        </w:rPr>
        <w:t xml:space="preserve"> αντίστοιχα</w:t>
      </w:r>
      <w:r w:rsidR="0089660D">
        <w:rPr>
          <w:rFonts w:ascii="Times New Roman" w:hAnsi="Times New Roman" w:cs="Times New Roman"/>
          <w:sz w:val="24"/>
          <w:szCs w:val="24"/>
        </w:rPr>
        <w:t xml:space="preserve"> </w:t>
      </w:r>
      <w:r>
        <w:rPr>
          <w:rFonts w:ascii="Times New Roman" w:hAnsi="Times New Roman" w:cs="Times New Roman"/>
          <w:sz w:val="24"/>
          <w:szCs w:val="24"/>
        </w:rPr>
        <w:t>οι</w:t>
      </w:r>
      <w:r w:rsidR="0089660D">
        <w:rPr>
          <w:rFonts w:ascii="Times New Roman" w:hAnsi="Times New Roman" w:cs="Times New Roman"/>
          <w:sz w:val="24"/>
          <w:szCs w:val="24"/>
        </w:rPr>
        <w:t xml:space="preserve"> </w:t>
      </w:r>
      <w:r w:rsidR="00DC77EA">
        <w:rPr>
          <w:rFonts w:ascii="Times New Roman" w:hAnsi="Times New Roman" w:cs="Times New Roman"/>
          <w:sz w:val="24"/>
          <w:szCs w:val="24"/>
        </w:rPr>
        <w:t>βασικές έννοιες των δύο αυτών ενοτήτων</w:t>
      </w:r>
      <w:r w:rsidR="0089660D">
        <w:rPr>
          <w:rFonts w:ascii="Times New Roman" w:hAnsi="Times New Roman" w:cs="Times New Roman"/>
          <w:sz w:val="24"/>
          <w:szCs w:val="24"/>
        </w:rPr>
        <w:t>.</w:t>
      </w:r>
    </w:p>
    <w:p w:rsidR="00865C1A" w:rsidRDefault="00865C1A"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Στο Κεφάλαιο 3</w:t>
      </w:r>
      <w:r w:rsidR="00DC77EA" w:rsidRPr="00DC77EA">
        <w:rPr>
          <w:rFonts w:ascii="Times New Roman" w:hAnsi="Times New Roman" w:cs="Times New Roman"/>
          <w:sz w:val="24"/>
          <w:szCs w:val="24"/>
        </w:rPr>
        <w:t xml:space="preserve"> </w:t>
      </w:r>
      <w:r w:rsidR="0003533F">
        <w:rPr>
          <w:rFonts w:ascii="Times New Roman" w:hAnsi="Times New Roman" w:cs="Times New Roman"/>
          <w:sz w:val="24"/>
          <w:szCs w:val="24"/>
        </w:rPr>
        <w:t>(</w:t>
      </w:r>
      <w:r w:rsidR="00DC77EA" w:rsidRPr="00DC77EA">
        <w:rPr>
          <w:rFonts w:ascii="Times New Roman" w:hAnsi="Times New Roman" w:cs="Times New Roman"/>
          <w:i/>
          <w:sz w:val="24"/>
          <w:szCs w:val="24"/>
        </w:rPr>
        <w:t xml:space="preserve">Ταυτότητες, Ανισότητες, Εξισώσεις, </w:t>
      </w:r>
      <w:r w:rsidR="00DC77EA" w:rsidRPr="0003533F">
        <w:rPr>
          <w:rFonts w:ascii="Times New Roman" w:hAnsi="Times New Roman" w:cs="Times New Roman"/>
          <w:i/>
          <w:sz w:val="24"/>
          <w:szCs w:val="24"/>
        </w:rPr>
        <w:t>Ανισώσεις</w:t>
      </w:r>
      <w:r w:rsidR="0003533F">
        <w:rPr>
          <w:rFonts w:ascii="Times New Roman" w:hAnsi="Times New Roman" w:cs="Times New Roman"/>
          <w:sz w:val="24"/>
          <w:szCs w:val="24"/>
        </w:rPr>
        <w:t>)</w:t>
      </w:r>
      <w:r w:rsidR="00F56F17">
        <w:rPr>
          <w:rFonts w:ascii="Times New Roman" w:hAnsi="Times New Roman" w:cs="Times New Roman"/>
          <w:sz w:val="24"/>
          <w:szCs w:val="24"/>
        </w:rPr>
        <w:t xml:space="preserve"> αναπτύσσε</w:t>
      </w:r>
      <w:r>
        <w:rPr>
          <w:rFonts w:ascii="Times New Roman" w:hAnsi="Times New Roman" w:cs="Times New Roman"/>
          <w:sz w:val="24"/>
          <w:szCs w:val="24"/>
        </w:rPr>
        <w:t>τα</w:t>
      </w:r>
      <w:r w:rsidR="00DC77EA">
        <w:rPr>
          <w:rFonts w:ascii="Times New Roman" w:hAnsi="Times New Roman" w:cs="Times New Roman"/>
          <w:sz w:val="24"/>
          <w:szCs w:val="24"/>
        </w:rPr>
        <w:t>ι σε 20 σελίδες</w:t>
      </w:r>
      <w:r w:rsidR="0089660D">
        <w:rPr>
          <w:rFonts w:ascii="Times New Roman" w:hAnsi="Times New Roman" w:cs="Times New Roman"/>
          <w:sz w:val="24"/>
          <w:szCs w:val="24"/>
        </w:rPr>
        <w:t xml:space="preserve"> η βασική θεωρία των</w:t>
      </w:r>
      <w:r w:rsidR="00DC77EA">
        <w:rPr>
          <w:rFonts w:ascii="Times New Roman" w:hAnsi="Times New Roman" w:cs="Times New Roman"/>
          <w:sz w:val="24"/>
          <w:szCs w:val="24"/>
        </w:rPr>
        <w:t xml:space="preserve"> ταυτοτήτων, των αναλογιών,</w:t>
      </w:r>
      <w:r w:rsidR="0089660D">
        <w:rPr>
          <w:rFonts w:ascii="Times New Roman" w:hAnsi="Times New Roman" w:cs="Times New Roman"/>
          <w:sz w:val="24"/>
          <w:szCs w:val="24"/>
        </w:rPr>
        <w:t xml:space="preserve"> </w:t>
      </w:r>
      <w:r w:rsidR="00255FEA">
        <w:rPr>
          <w:rFonts w:ascii="Times New Roman" w:hAnsi="Times New Roman" w:cs="Times New Roman"/>
          <w:sz w:val="24"/>
          <w:szCs w:val="24"/>
        </w:rPr>
        <w:t xml:space="preserve">των </w:t>
      </w:r>
      <w:r w:rsidR="0089660D">
        <w:rPr>
          <w:rFonts w:ascii="Times New Roman" w:hAnsi="Times New Roman" w:cs="Times New Roman"/>
          <w:sz w:val="24"/>
          <w:szCs w:val="24"/>
        </w:rPr>
        <w:t xml:space="preserve">αριθμητικών και γεωμετρικών προόδων, σε 15 σελίδες </w:t>
      </w:r>
      <w:r w:rsidR="00F56F17">
        <w:rPr>
          <w:rFonts w:ascii="Times New Roman" w:hAnsi="Times New Roman" w:cs="Times New Roman"/>
          <w:sz w:val="24"/>
          <w:szCs w:val="24"/>
        </w:rPr>
        <w:t>οι ιδιότητες</w:t>
      </w:r>
      <w:r w:rsidR="00DC77EA">
        <w:rPr>
          <w:rFonts w:ascii="Times New Roman" w:hAnsi="Times New Roman" w:cs="Times New Roman"/>
          <w:sz w:val="24"/>
          <w:szCs w:val="24"/>
        </w:rPr>
        <w:t xml:space="preserve"> των</w:t>
      </w:r>
      <w:r w:rsidR="0089660D">
        <w:rPr>
          <w:rFonts w:ascii="Times New Roman" w:hAnsi="Times New Roman" w:cs="Times New Roman"/>
          <w:sz w:val="24"/>
          <w:szCs w:val="24"/>
        </w:rPr>
        <w:t xml:space="preserve"> </w:t>
      </w:r>
      <w:r w:rsidR="00DC77EA">
        <w:rPr>
          <w:rFonts w:ascii="Times New Roman" w:hAnsi="Times New Roman" w:cs="Times New Roman"/>
          <w:sz w:val="24"/>
          <w:szCs w:val="24"/>
        </w:rPr>
        <w:t>ανισοτήτων και</w:t>
      </w:r>
      <w:r>
        <w:rPr>
          <w:rFonts w:ascii="Times New Roman" w:hAnsi="Times New Roman" w:cs="Times New Roman"/>
          <w:sz w:val="24"/>
          <w:szCs w:val="24"/>
        </w:rPr>
        <w:t xml:space="preserve"> των τετρα</w:t>
      </w:r>
      <w:r w:rsidR="00DC77EA">
        <w:rPr>
          <w:rFonts w:ascii="Times New Roman" w:hAnsi="Times New Roman" w:cs="Times New Roman"/>
          <w:sz w:val="24"/>
          <w:szCs w:val="24"/>
        </w:rPr>
        <w:t>γωνικών ριζών</w:t>
      </w:r>
      <w:r>
        <w:rPr>
          <w:rFonts w:ascii="Times New Roman" w:hAnsi="Times New Roman" w:cs="Times New Roman"/>
          <w:sz w:val="24"/>
          <w:szCs w:val="24"/>
        </w:rPr>
        <w:t xml:space="preserve">, σε 13 σελίδες η βασική θεωρία των </w:t>
      </w:r>
      <w:r w:rsidR="00DC77EA">
        <w:rPr>
          <w:rFonts w:ascii="Times New Roman" w:hAnsi="Times New Roman" w:cs="Times New Roman"/>
          <w:sz w:val="24"/>
          <w:szCs w:val="24"/>
        </w:rPr>
        <w:t>ε</w:t>
      </w:r>
      <w:r>
        <w:rPr>
          <w:rFonts w:ascii="Times New Roman" w:hAnsi="Times New Roman" w:cs="Times New Roman"/>
          <w:sz w:val="24"/>
          <w:szCs w:val="24"/>
        </w:rPr>
        <w:t>ξισώσεων 1ου και 2ου βαθμού</w:t>
      </w:r>
      <w:r w:rsidR="00DC77EA">
        <w:rPr>
          <w:rFonts w:ascii="Times New Roman" w:hAnsi="Times New Roman" w:cs="Times New Roman"/>
          <w:sz w:val="24"/>
          <w:szCs w:val="24"/>
        </w:rPr>
        <w:t xml:space="preserve"> κ</w:t>
      </w:r>
      <w:r w:rsidR="00F56F17">
        <w:rPr>
          <w:rFonts w:ascii="Times New Roman" w:hAnsi="Times New Roman" w:cs="Times New Roman"/>
          <w:sz w:val="24"/>
          <w:szCs w:val="24"/>
        </w:rPr>
        <w:t>αι στις επόμενες 17 σελίδε</w:t>
      </w:r>
      <w:r w:rsidR="004A4A8D">
        <w:rPr>
          <w:rFonts w:ascii="Times New Roman" w:hAnsi="Times New Roman" w:cs="Times New Roman"/>
          <w:sz w:val="24"/>
          <w:szCs w:val="24"/>
        </w:rPr>
        <w:t>ς</w:t>
      </w:r>
      <w:r w:rsidR="00DC77EA">
        <w:rPr>
          <w:rFonts w:ascii="Times New Roman" w:hAnsi="Times New Roman" w:cs="Times New Roman"/>
          <w:sz w:val="24"/>
          <w:szCs w:val="24"/>
        </w:rPr>
        <w:t xml:space="preserve"> των αντίστοιχων ανισώσεων.</w:t>
      </w:r>
    </w:p>
    <w:p w:rsidR="0089660D" w:rsidRDefault="00865C1A"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Στο Κεφάλαιο 4 </w:t>
      </w:r>
      <w:r w:rsidR="0003533F">
        <w:rPr>
          <w:rFonts w:ascii="Times New Roman" w:hAnsi="Times New Roman" w:cs="Times New Roman"/>
          <w:sz w:val="24"/>
          <w:szCs w:val="24"/>
        </w:rPr>
        <w:t>(</w:t>
      </w:r>
      <w:r w:rsidRPr="00DC77EA">
        <w:rPr>
          <w:rFonts w:ascii="Times New Roman" w:hAnsi="Times New Roman" w:cs="Times New Roman"/>
          <w:i/>
          <w:sz w:val="24"/>
          <w:szCs w:val="24"/>
        </w:rPr>
        <w:t>Συντεταγμένες και Συναρτήσεις</w:t>
      </w:r>
      <w:r w:rsidR="0003533F">
        <w:rPr>
          <w:rFonts w:ascii="Times New Roman" w:hAnsi="Times New Roman" w:cs="Times New Roman"/>
          <w:sz w:val="24"/>
          <w:szCs w:val="24"/>
        </w:rPr>
        <w:t>)</w:t>
      </w:r>
      <w:r>
        <w:rPr>
          <w:rFonts w:ascii="Times New Roman" w:hAnsi="Times New Roman" w:cs="Times New Roman"/>
          <w:sz w:val="24"/>
          <w:szCs w:val="24"/>
        </w:rPr>
        <w:t xml:space="preserve"> αναπτύσσ</w:t>
      </w:r>
      <w:r w:rsidR="004A4A8D">
        <w:rPr>
          <w:rFonts w:ascii="Times New Roman" w:hAnsi="Times New Roman" w:cs="Times New Roman"/>
          <w:sz w:val="24"/>
          <w:szCs w:val="24"/>
        </w:rPr>
        <w:t>ονται σε 20 σελίδες οι ιδιότητες της</w:t>
      </w:r>
      <w:r w:rsidR="00DC77EA">
        <w:rPr>
          <w:rFonts w:ascii="Times New Roman" w:hAnsi="Times New Roman" w:cs="Times New Roman"/>
          <w:sz w:val="24"/>
          <w:szCs w:val="24"/>
        </w:rPr>
        <w:t xml:space="preserve"> απόλυτη</w:t>
      </w:r>
      <w:r w:rsidR="004A4A8D">
        <w:rPr>
          <w:rFonts w:ascii="Times New Roman" w:hAnsi="Times New Roman" w:cs="Times New Roman"/>
          <w:sz w:val="24"/>
          <w:szCs w:val="24"/>
        </w:rPr>
        <w:t>ς</w:t>
      </w:r>
      <w:r w:rsidR="00DC77EA">
        <w:rPr>
          <w:rFonts w:ascii="Times New Roman" w:hAnsi="Times New Roman" w:cs="Times New Roman"/>
          <w:sz w:val="24"/>
          <w:szCs w:val="24"/>
        </w:rPr>
        <w:t xml:space="preserve"> τιμή</w:t>
      </w:r>
      <w:r w:rsidR="004A4A8D">
        <w:rPr>
          <w:rFonts w:ascii="Times New Roman" w:hAnsi="Times New Roman" w:cs="Times New Roman"/>
          <w:sz w:val="24"/>
          <w:szCs w:val="24"/>
        </w:rPr>
        <w:t>ς</w:t>
      </w:r>
      <w:r w:rsidR="00DC77EA">
        <w:rPr>
          <w:rFonts w:ascii="Times New Roman" w:hAnsi="Times New Roman" w:cs="Times New Roman"/>
          <w:sz w:val="24"/>
          <w:szCs w:val="24"/>
        </w:rPr>
        <w:t xml:space="preserve"> π</w:t>
      </w:r>
      <w:r>
        <w:rPr>
          <w:rFonts w:ascii="Times New Roman" w:hAnsi="Times New Roman" w:cs="Times New Roman"/>
          <w:sz w:val="24"/>
          <w:szCs w:val="24"/>
        </w:rPr>
        <w:t xml:space="preserve">ραγματικού αριθμού, σε 12 σελίδες τα σχετικά με τις </w:t>
      </w:r>
      <w:r w:rsidR="00DC77EA">
        <w:rPr>
          <w:rFonts w:ascii="Times New Roman" w:hAnsi="Times New Roman" w:cs="Times New Roman"/>
          <w:sz w:val="24"/>
          <w:szCs w:val="24"/>
        </w:rPr>
        <w:t>συντεταγμένες, την α</w:t>
      </w:r>
      <w:r>
        <w:rPr>
          <w:rFonts w:ascii="Times New Roman" w:hAnsi="Times New Roman" w:cs="Times New Roman"/>
          <w:sz w:val="24"/>
          <w:szCs w:val="24"/>
        </w:rPr>
        <w:t>πόσταση δύο αριθμών</w:t>
      </w:r>
      <w:r w:rsidR="00DC77EA">
        <w:rPr>
          <w:rFonts w:ascii="Times New Roman" w:hAnsi="Times New Roman" w:cs="Times New Roman"/>
          <w:sz w:val="24"/>
          <w:szCs w:val="24"/>
        </w:rPr>
        <w:t xml:space="preserve"> και τις εξισώσεις κύκλου </w:t>
      </w:r>
      <w:r w:rsidR="006A6746">
        <w:rPr>
          <w:rFonts w:ascii="Times New Roman" w:hAnsi="Times New Roman" w:cs="Times New Roman"/>
          <w:sz w:val="24"/>
          <w:szCs w:val="24"/>
        </w:rPr>
        <w:t>και ευθείας, σε 13</w:t>
      </w:r>
      <w:r w:rsidR="00DC77EA">
        <w:rPr>
          <w:rFonts w:ascii="Times New Roman" w:hAnsi="Times New Roman" w:cs="Times New Roman"/>
          <w:sz w:val="24"/>
          <w:szCs w:val="24"/>
        </w:rPr>
        <w:t xml:space="preserve"> σελίδες</w:t>
      </w:r>
      <w:r w:rsidR="006A6746">
        <w:rPr>
          <w:rFonts w:ascii="Times New Roman" w:hAnsi="Times New Roman" w:cs="Times New Roman"/>
          <w:sz w:val="24"/>
          <w:szCs w:val="24"/>
        </w:rPr>
        <w:t xml:space="preserve"> γίνεται μια γενική εισαγωγή στην έννοια της συνάρτησης, σε 10 σελίδες αναπτύσσεται η βασική θεωρία των ν-οστών ριζών, σε 14 σελίδες η βασική θεωρία της γραμμικής συνάρτησης και σε άλλες τόσες η αντίστοιχη της τετραγωνικής συνάρτησης.</w:t>
      </w:r>
    </w:p>
    <w:p w:rsidR="00D97AFE" w:rsidRDefault="007C0149"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Από τη προηγούμενη παράθεση των περιεχομένων του βιβλίου ενδέχεται να δημιουργηθεί η εντύπωση ότι</w:t>
      </w:r>
      <w:r w:rsidR="003B0425">
        <w:rPr>
          <w:rFonts w:ascii="Times New Roman" w:hAnsi="Times New Roman" w:cs="Times New Roman"/>
          <w:sz w:val="24"/>
          <w:szCs w:val="24"/>
        </w:rPr>
        <w:t xml:space="preserve"> αυτό</w:t>
      </w:r>
      <w:r>
        <w:rPr>
          <w:rFonts w:ascii="Times New Roman" w:hAnsi="Times New Roman" w:cs="Times New Roman"/>
          <w:sz w:val="24"/>
          <w:szCs w:val="24"/>
        </w:rPr>
        <w:t xml:space="preserve"> δεν ακολουθεί πιστά τη διά</w:t>
      </w:r>
      <w:r w:rsidR="004A4A8D">
        <w:rPr>
          <w:rFonts w:ascii="Times New Roman" w:hAnsi="Times New Roman" w:cs="Times New Roman"/>
          <w:sz w:val="24"/>
          <w:szCs w:val="24"/>
        </w:rPr>
        <w:t>ταξη της ύλης του αντίστοιχου Προγράμματος Σπουδών</w:t>
      </w:r>
      <w:r w:rsidR="003C3E1F">
        <w:rPr>
          <w:rFonts w:ascii="Times New Roman" w:hAnsi="Times New Roman" w:cs="Times New Roman"/>
          <w:sz w:val="24"/>
          <w:szCs w:val="24"/>
        </w:rPr>
        <w:t xml:space="preserve"> (Π.Σ.)</w:t>
      </w:r>
      <w:r>
        <w:rPr>
          <w:rFonts w:ascii="Times New Roman" w:hAnsi="Times New Roman" w:cs="Times New Roman"/>
          <w:sz w:val="24"/>
          <w:szCs w:val="24"/>
        </w:rPr>
        <w:t xml:space="preserve"> και</w:t>
      </w:r>
      <w:r w:rsidR="004A4A8D">
        <w:rPr>
          <w:rFonts w:ascii="Times New Roman" w:hAnsi="Times New Roman" w:cs="Times New Roman"/>
          <w:sz w:val="24"/>
          <w:szCs w:val="24"/>
        </w:rPr>
        <w:t xml:space="preserve"> του</w:t>
      </w:r>
      <w:r>
        <w:rPr>
          <w:rFonts w:ascii="Times New Roman" w:hAnsi="Times New Roman" w:cs="Times New Roman"/>
          <w:sz w:val="24"/>
          <w:szCs w:val="24"/>
        </w:rPr>
        <w:t xml:space="preserve"> επίσημου διδακτικού βιβλίου Άλγεβρας της Α΄ Λυκείου</w:t>
      </w:r>
      <w:r w:rsidR="00B87938">
        <w:rPr>
          <w:rFonts w:ascii="Times New Roman" w:hAnsi="Times New Roman" w:cs="Times New Roman"/>
          <w:sz w:val="24"/>
          <w:szCs w:val="24"/>
        </w:rPr>
        <w:t xml:space="preserve"> ή,</w:t>
      </w:r>
      <w:r w:rsidR="00C12AB4">
        <w:rPr>
          <w:rFonts w:ascii="Times New Roman" w:hAnsi="Times New Roman" w:cs="Times New Roman"/>
          <w:sz w:val="24"/>
          <w:szCs w:val="24"/>
        </w:rPr>
        <w:t xml:space="preserve"> γενικότερα</w:t>
      </w:r>
      <w:r w:rsidR="00B87938">
        <w:rPr>
          <w:rFonts w:ascii="Times New Roman" w:hAnsi="Times New Roman" w:cs="Times New Roman"/>
          <w:sz w:val="24"/>
          <w:szCs w:val="24"/>
        </w:rPr>
        <w:t>,</w:t>
      </w:r>
      <w:r w:rsidR="00C12AB4">
        <w:rPr>
          <w:rFonts w:ascii="Times New Roman" w:hAnsi="Times New Roman" w:cs="Times New Roman"/>
          <w:sz w:val="24"/>
          <w:szCs w:val="24"/>
        </w:rPr>
        <w:t xml:space="preserve"> ότι δεν είναι συμβατό με τη φιλοσοφία τους</w:t>
      </w:r>
      <w:r w:rsidR="00D97AFE">
        <w:rPr>
          <w:rFonts w:ascii="Times New Roman" w:hAnsi="Times New Roman" w:cs="Times New Roman"/>
          <w:sz w:val="24"/>
          <w:szCs w:val="24"/>
        </w:rPr>
        <w:t>.</w:t>
      </w:r>
    </w:p>
    <w:p w:rsidR="007C0149" w:rsidRDefault="007C0149"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Θέλω να επισημάνω με όσο</w:t>
      </w:r>
      <w:r w:rsidR="00EB2273">
        <w:rPr>
          <w:rFonts w:ascii="Times New Roman" w:hAnsi="Times New Roman" w:cs="Times New Roman"/>
          <w:sz w:val="24"/>
          <w:szCs w:val="24"/>
        </w:rPr>
        <w:t xml:space="preserve"> γίνεται</w:t>
      </w:r>
      <w:r>
        <w:rPr>
          <w:rFonts w:ascii="Times New Roman" w:hAnsi="Times New Roman" w:cs="Times New Roman"/>
          <w:sz w:val="24"/>
          <w:szCs w:val="24"/>
        </w:rPr>
        <w:t xml:space="preserve"> μεγαλύτερη έμφαση ότι συμβαίνει ακρι</w:t>
      </w:r>
      <w:r w:rsidR="00C12AB4">
        <w:rPr>
          <w:rFonts w:ascii="Times New Roman" w:hAnsi="Times New Roman" w:cs="Times New Roman"/>
          <w:sz w:val="24"/>
          <w:szCs w:val="24"/>
        </w:rPr>
        <w:t>βώς το αντίθετο! Και για να</w:t>
      </w:r>
      <w:r>
        <w:rPr>
          <w:rFonts w:ascii="Times New Roman" w:hAnsi="Times New Roman" w:cs="Times New Roman"/>
          <w:sz w:val="24"/>
          <w:szCs w:val="24"/>
        </w:rPr>
        <w:t xml:space="preserve"> θέσω</w:t>
      </w:r>
      <w:r w:rsidR="00C12AB4">
        <w:rPr>
          <w:rFonts w:ascii="Times New Roman" w:hAnsi="Times New Roman" w:cs="Times New Roman"/>
          <w:sz w:val="24"/>
          <w:szCs w:val="24"/>
        </w:rPr>
        <w:t xml:space="preserve"> το ζήτημα λίγο πιο προκλητικά</w:t>
      </w:r>
      <w:r>
        <w:rPr>
          <w:rFonts w:ascii="Times New Roman" w:hAnsi="Times New Roman" w:cs="Times New Roman"/>
          <w:sz w:val="24"/>
          <w:szCs w:val="24"/>
        </w:rPr>
        <w:t>: Το επίσημο διδακτικό βιβλίο, γραμμένο πριν από ένα τέταρτο αιώνος</w:t>
      </w:r>
      <w:r w:rsidR="00D97AFE">
        <w:rPr>
          <w:rFonts w:ascii="Times New Roman" w:hAnsi="Times New Roman" w:cs="Times New Roman"/>
          <w:sz w:val="24"/>
          <w:szCs w:val="24"/>
        </w:rPr>
        <w:t xml:space="preserve"> γ</w:t>
      </w:r>
      <w:r w:rsidR="003C3E1F">
        <w:rPr>
          <w:rFonts w:ascii="Times New Roman" w:hAnsi="Times New Roman" w:cs="Times New Roman"/>
          <w:sz w:val="24"/>
          <w:szCs w:val="24"/>
        </w:rPr>
        <w:t>ια διαφορετικό Π.Σ.</w:t>
      </w:r>
      <w:r>
        <w:rPr>
          <w:rFonts w:ascii="Times New Roman" w:hAnsi="Times New Roman" w:cs="Times New Roman"/>
          <w:sz w:val="24"/>
          <w:szCs w:val="24"/>
        </w:rPr>
        <w:t xml:space="preserve"> κ</w:t>
      </w:r>
      <w:r w:rsidR="00FF54D2">
        <w:rPr>
          <w:rFonts w:ascii="Times New Roman" w:hAnsi="Times New Roman" w:cs="Times New Roman"/>
          <w:sz w:val="24"/>
          <w:szCs w:val="24"/>
        </w:rPr>
        <w:t>αι μερικώς αναμορφωμένο προς πεντα</w:t>
      </w:r>
      <w:r>
        <w:rPr>
          <w:rFonts w:ascii="Times New Roman" w:hAnsi="Times New Roman" w:cs="Times New Roman"/>
          <w:sz w:val="24"/>
          <w:szCs w:val="24"/>
        </w:rPr>
        <w:t>ετ</w:t>
      </w:r>
      <w:r w:rsidR="00D97AFE">
        <w:rPr>
          <w:rFonts w:ascii="Times New Roman" w:hAnsi="Times New Roman" w:cs="Times New Roman"/>
          <w:sz w:val="24"/>
          <w:szCs w:val="24"/>
        </w:rPr>
        <w:t>ίας (ότ</w:t>
      </w:r>
      <w:r w:rsidR="003C3E1F">
        <w:rPr>
          <w:rFonts w:ascii="Times New Roman" w:hAnsi="Times New Roman" w:cs="Times New Roman"/>
          <w:sz w:val="24"/>
          <w:szCs w:val="24"/>
        </w:rPr>
        <w:t>αν δημοσιεύτηκε το νέο Π.Σ.</w:t>
      </w:r>
      <w:r w:rsidR="0003533F">
        <w:rPr>
          <w:rFonts w:ascii="Times New Roman" w:hAnsi="Times New Roman" w:cs="Times New Roman"/>
          <w:sz w:val="24"/>
          <w:szCs w:val="24"/>
        </w:rPr>
        <w:t xml:space="preserve"> για τα Μαθηματικά</w:t>
      </w:r>
      <w:r w:rsidR="00D97AFE">
        <w:rPr>
          <w:rFonts w:ascii="Times New Roman" w:hAnsi="Times New Roman" w:cs="Times New Roman"/>
          <w:sz w:val="24"/>
          <w:szCs w:val="24"/>
        </w:rPr>
        <w:t xml:space="preserve"> της Α΄ Λυκείου</w:t>
      </w:r>
      <w:r>
        <w:rPr>
          <w:rFonts w:ascii="Times New Roman" w:hAnsi="Times New Roman" w:cs="Times New Roman"/>
          <w:sz w:val="24"/>
          <w:szCs w:val="24"/>
        </w:rPr>
        <w:t>)</w:t>
      </w:r>
      <w:r w:rsidR="00EB2273">
        <w:rPr>
          <w:rFonts w:ascii="Times New Roman" w:hAnsi="Times New Roman" w:cs="Times New Roman"/>
          <w:sz w:val="24"/>
          <w:szCs w:val="24"/>
        </w:rPr>
        <w:t>, είναι λιγότερο συμβατό</w:t>
      </w:r>
      <w:r w:rsidR="003C3E1F">
        <w:rPr>
          <w:rFonts w:ascii="Times New Roman" w:hAnsi="Times New Roman" w:cs="Times New Roman"/>
          <w:sz w:val="24"/>
          <w:szCs w:val="24"/>
        </w:rPr>
        <w:t xml:space="preserve"> με το νέο Π.Σ.</w:t>
      </w:r>
      <w:r w:rsidR="00F21D8A">
        <w:rPr>
          <w:rFonts w:ascii="Times New Roman" w:hAnsi="Times New Roman" w:cs="Times New Roman"/>
          <w:sz w:val="24"/>
          <w:szCs w:val="24"/>
        </w:rPr>
        <w:t xml:space="preserve"> από</w:t>
      </w:r>
      <w:r w:rsidR="00EB2273">
        <w:rPr>
          <w:rFonts w:ascii="Times New Roman" w:hAnsi="Times New Roman" w:cs="Times New Roman"/>
          <w:sz w:val="24"/>
          <w:szCs w:val="24"/>
        </w:rPr>
        <w:t xml:space="preserve"> το βιβλίο που παρουσιάζεται εδώ.  </w:t>
      </w:r>
      <w:r>
        <w:rPr>
          <w:rFonts w:ascii="Times New Roman" w:hAnsi="Times New Roman" w:cs="Times New Roman"/>
          <w:sz w:val="24"/>
          <w:szCs w:val="24"/>
        </w:rPr>
        <w:t xml:space="preserve">  </w:t>
      </w:r>
    </w:p>
    <w:p w:rsidR="00A01144" w:rsidRDefault="00C12AB4"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Προς τεκμηρίωση αυτού του</w:t>
      </w:r>
      <w:r w:rsidR="00C7086E">
        <w:rPr>
          <w:rFonts w:ascii="Times New Roman" w:hAnsi="Times New Roman" w:cs="Times New Roman"/>
          <w:sz w:val="24"/>
          <w:szCs w:val="24"/>
        </w:rPr>
        <w:t xml:space="preserve"> μάλλον</w:t>
      </w:r>
      <w:r w:rsidR="001C7019">
        <w:rPr>
          <w:rFonts w:ascii="Times New Roman" w:hAnsi="Times New Roman" w:cs="Times New Roman"/>
          <w:sz w:val="24"/>
          <w:szCs w:val="24"/>
        </w:rPr>
        <w:t xml:space="preserve"> αιρετικού ισχυρισμού</w:t>
      </w:r>
      <w:r w:rsidR="00A01144">
        <w:rPr>
          <w:rFonts w:ascii="Times New Roman" w:hAnsi="Times New Roman" w:cs="Times New Roman"/>
          <w:sz w:val="24"/>
          <w:szCs w:val="24"/>
        </w:rPr>
        <w:t xml:space="preserve"> θα σταχυολογήσω αρχικά</w:t>
      </w:r>
      <w:r w:rsidR="001C7019">
        <w:rPr>
          <w:rFonts w:ascii="Times New Roman" w:hAnsi="Times New Roman" w:cs="Times New Roman"/>
          <w:sz w:val="24"/>
          <w:szCs w:val="24"/>
        </w:rPr>
        <w:t xml:space="preserve"> </w:t>
      </w:r>
      <w:r w:rsidR="00A01144">
        <w:rPr>
          <w:rFonts w:ascii="Times New Roman" w:hAnsi="Times New Roman" w:cs="Times New Roman"/>
          <w:sz w:val="24"/>
          <w:szCs w:val="24"/>
        </w:rPr>
        <w:t>ορισμένα</w:t>
      </w:r>
      <w:r w:rsidR="001C7019">
        <w:rPr>
          <w:rFonts w:ascii="Times New Roman" w:hAnsi="Times New Roman" w:cs="Times New Roman"/>
          <w:sz w:val="24"/>
          <w:szCs w:val="24"/>
        </w:rPr>
        <w:t xml:space="preserve"> αποσπάσματα από τους στόχους της διδασκαλίας</w:t>
      </w:r>
      <w:r w:rsidR="003C3E1F" w:rsidRPr="003C3E1F">
        <w:rPr>
          <w:rFonts w:ascii="Times New Roman" w:hAnsi="Times New Roman" w:cs="Times New Roman"/>
          <w:sz w:val="24"/>
          <w:szCs w:val="24"/>
        </w:rPr>
        <w:t xml:space="preserve"> </w:t>
      </w:r>
      <w:r w:rsidR="003C3E1F">
        <w:rPr>
          <w:rFonts w:ascii="Times New Roman" w:hAnsi="Times New Roman" w:cs="Times New Roman"/>
          <w:sz w:val="24"/>
          <w:szCs w:val="24"/>
        </w:rPr>
        <w:t>των</w:t>
      </w:r>
      <w:r w:rsidR="003C3E1F" w:rsidRPr="003C3E1F">
        <w:rPr>
          <w:rFonts w:ascii="Times New Roman" w:hAnsi="Times New Roman" w:cs="Times New Roman"/>
          <w:sz w:val="24"/>
          <w:szCs w:val="24"/>
        </w:rPr>
        <w:t xml:space="preserve"> </w:t>
      </w:r>
      <w:r w:rsidR="003C3E1F">
        <w:rPr>
          <w:rFonts w:ascii="Times New Roman" w:hAnsi="Times New Roman" w:cs="Times New Roman"/>
          <w:sz w:val="24"/>
          <w:szCs w:val="24"/>
        </w:rPr>
        <w:t>Μαθηματικών</w:t>
      </w:r>
      <w:r w:rsidR="00A01144">
        <w:rPr>
          <w:rFonts w:ascii="Times New Roman" w:hAnsi="Times New Roman" w:cs="Times New Roman"/>
          <w:sz w:val="24"/>
          <w:szCs w:val="24"/>
        </w:rPr>
        <w:t>, όπως ακριβώς</w:t>
      </w:r>
      <w:r w:rsidR="001C7019">
        <w:rPr>
          <w:rFonts w:ascii="Times New Roman" w:hAnsi="Times New Roman" w:cs="Times New Roman"/>
          <w:sz w:val="24"/>
          <w:szCs w:val="24"/>
        </w:rPr>
        <w:t xml:space="preserve"> περιγράφονται</w:t>
      </w:r>
      <w:r w:rsidR="00A01144">
        <w:rPr>
          <w:rFonts w:ascii="Times New Roman" w:hAnsi="Times New Roman" w:cs="Times New Roman"/>
          <w:sz w:val="24"/>
          <w:szCs w:val="24"/>
        </w:rPr>
        <w:t xml:space="preserve"> στο </w:t>
      </w:r>
      <w:r w:rsidR="000B2380">
        <w:rPr>
          <w:rFonts w:ascii="Times New Roman" w:hAnsi="Times New Roman" w:cs="Times New Roman"/>
          <w:sz w:val="24"/>
          <w:szCs w:val="24"/>
        </w:rPr>
        <w:t>ν</w:t>
      </w:r>
      <w:r w:rsidR="003C3E1F">
        <w:rPr>
          <w:rFonts w:ascii="Times New Roman" w:hAnsi="Times New Roman" w:cs="Times New Roman"/>
          <w:sz w:val="24"/>
          <w:szCs w:val="24"/>
        </w:rPr>
        <w:t>έο Π.Σ.</w:t>
      </w:r>
      <w:r w:rsidR="000B2380">
        <w:rPr>
          <w:rFonts w:ascii="Times New Roman" w:hAnsi="Times New Roman" w:cs="Times New Roman"/>
          <w:sz w:val="24"/>
          <w:szCs w:val="24"/>
        </w:rPr>
        <w:t xml:space="preserve"> της Α΄ Λυκείου</w:t>
      </w:r>
      <w:r w:rsidR="001C7019">
        <w:rPr>
          <w:rFonts w:ascii="Times New Roman" w:hAnsi="Times New Roman" w:cs="Times New Roman"/>
          <w:sz w:val="24"/>
          <w:szCs w:val="24"/>
        </w:rPr>
        <w:t xml:space="preserve"> (Φ.Ε.Κ. Β΄ 1168, 8  Ιουνίου 2011)</w:t>
      </w:r>
      <w:r w:rsidR="00A01144">
        <w:rPr>
          <w:rFonts w:ascii="Times New Roman" w:hAnsi="Times New Roman" w:cs="Times New Roman"/>
          <w:sz w:val="24"/>
          <w:szCs w:val="24"/>
        </w:rPr>
        <w:t>:</w:t>
      </w:r>
    </w:p>
    <w:p w:rsidR="00957237" w:rsidRDefault="00957237" w:rsidP="00475E7D">
      <w:pPr>
        <w:spacing w:after="0" w:line="360" w:lineRule="auto"/>
        <w:ind w:left="142"/>
        <w:jc w:val="both"/>
        <w:rPr>
          <w:rFonts w:ascii="Times New Roman" w:hAnsi="Times New Roman" w:cs="Times New Roman"/>
          <w:sz w:val="20"/>
          <w:szCs w:val="20"/>
        </w:rPr>
      </w:pPr>
      <w:r>
        <w:rPr>
          <w:rFonts w:ascii="Times New Roman" w:hAnsi="Times New Roman" w:cs="Times New Roman"/>
          <w:sz w:val="20"/>
          <w:szCs w:val="20"/>
        </w:rPr>
        <w:t xml:space="preserve">Η διδασκαλία των Μαθηματικών στην Α΄ Λυκείου έχει δύο κεντρικούς στόχους. Την ολοκλήρωση της μαθηματικής εκπαίδευσης που οι μαθητές απέκτησαν στο Δημοτικό και στο Γυμνάσιο και ταυτόχρονα το πέρασμα σε έναν πιο προωθημένο, θεωρητικό μαθηματικό τρόπο σκέψης. Βασικά στοιχεία αυτού του τρόπου σκέψης είναι η «αυστηρή» χρήση μαθηματικής ορολογίας και συμβολισμού, οι ορισμοί των εννοιών και η θεωρητική απόδειξη των ισχυρισμών. Στην προσέγγιση αυτών των στόχων συμβάλλουν: </w:t>
      </w:r>
    </w:p>
    <w:p w:rsidR="003C3E1F" w:rsidRDefault="003C3E1F" w:rsidP="00475E7D">
      <w:pPr>
        <w:spacing w:after="0" w:line="360" w:lineRule="auto"/>
        <w:ind w:left="142"/>
        <w:jc w:val="both"/>
        <w:rPr>
          <w:rFonts w:ascii="Times New Roman" w:hAnsi="Times New Roman" w:cs="Times New Roman"/>
          <w:sz w:val="20"/>
          <w:szCs w:val="20"/>
        </w:rPr>
      </w:pPr>
      <w:r>
        <w:rPr>
          <w:rFonts w:ascii="Times New Roman" w:hAnsi="Times New Roman" w:cs="Times New Roman"/>
          <w:sz w:val="20"/>
          <w:szCs w:val="20"/>
        </w:rPr>
        <w:t>Η ένταξη των προϋπαρχουσών μαθηματικών γνώσεων των μαθητών σ’ ένα θεωρητικό πλαίσιο, η επέκταση και η εμβάθυνσή τους.</w:t>
      </w:r>
    </w:p>
    <w:p w:rsidR="00475E7D" w:rsidRDefault="00A01144" w:rsidP="00475E7D">
      <w:pPr>
        <w:spacing w:after="0" w:line="360" w:lineRule="auto"/>
        <w:ind w:left="142"/>
        <w:jc w:val="both"/>
        <w:rPr>
          <w:rFonts w:ascii="Times New Roman" w:hAnsi="Times New Roman" w:cs="Times New Roman"/>
          <w:sz w:val="20"/>
          <w:szCs w:val="20"/>
        </w:rPr>
      </w:pPr>
      <w:r w:rsidRPr="00475E7D">
        <w:rPr>
          <w:rFonts w:ascii="Times New Roman" w:hAnsi="Times New Roman" w:cs="Times New Roman"/>
          <w:sz w:val="20"/>
          <w:szCs w:val="20"/>
        </w:rPr>
        <w:t>Η ενεργητική εμπλοκή των μαθητών στη διερεύνηση προβλημάτων, στη δημιουργία και τον έλεγχο εικασιών, στην ανάπτυξη στρατηγικών επίλυσης</w:t>
      </w:r>
      <w:r w:rsidR="00475E7D" w:rsidRPr="00475E7D">
        <w:rPr>
          <w:rFonts w:ascii="Times New Roman" w:hAnsi="Times New Roman" w:cs="Times New Roman"/>
          <w:sz w:val="20"/>
          <w:szCs w:val="20"/>
        </w:rPr>
        <w:t xml:space="preserve"> προβλήματος</w:t>
      </w:r>
      <w:r w:rsidRPr="00475E7D">
        <w:rPr>
          <w:rFonts w:ascii="Times New Roman" w:hAnsi="Times New Roman" w:cs="Times New Roman"/>
          <w:sz w:val="20"/>
          <w:szCs w:val="20"/>
        </w:rPr>
        <w:t xml:space="preserve"> και πολλαπλών αποδεικτικών προσεγγίσεων, στην ανάπτυξη</w:t>
      </w:r>
      <w:r w:rsidR="00475E7D" w:rsidRPr="00475E7D">
        <w:rPr>
          <w:rFonts w:ascii="Times New Roman" w:hAnsi="Times New Roman" w:cs="Times New Roman"/>
          <w:sz w:val="20"/>
          <w:szCs w:val="20"/>
        </w:rPr>
        <w:t xml:space="preserve"> διάφορων τρόπων σκέψης (επαγωγική, παραγωγική).</w:t>
      </w:r>
      <w:r w:rsidRPr="00475E7D">
        <w:rPr>
          <w:rFonts w:ascii="Times New Roman" w:hAnsi="Times New Roman" w:cs="Times New Roman"/>
          <w:sz w:val="20"/>
          <w:szCs w:val="20"/>
        </w:rPr>
        <w:t xml:space="preserve"> </w:t>
      </w:r>
      <w:r w:rsidR="00475E7D">
        <w:rPr>
          <w:rFonts w:ascii="Times New Roman" w:hAnsi="Times New Roman" w:cs="Times New Roman"/>
          <w:sz w:val="20"/>
          <w:szCs w:val="20"/>
        </w:rPr>
        <w:t>…</w:t>
      </w:r>
    </w:p>
    <w:p w:rsidR="003C3E1F" w:rsidRDefault="003C3E1F" w:rsidP="00475E7D">
      <w:pPr>
        <w:spacing w:after="0" w:line="360" w:lineRule="auto"/>
        <w:ind w:left="142"/>
        <w:jc w:val="both"/>
        <w:rPr>
          <w:rFonts w:ascii="Times New Roman" w:hAnsi="Times New Roman" w:cs="Times New Roman"/>
          <w:sz w:val="20"/>
          <w:szCs w:val="20"/>
        </w:rPr>
      </w:pPr>
      <w:r>
        <w:rPr>
          <w:rFonts w:ascii="Times New Roman" w:hAnsi="Times New Roman" w:cs="Times New Roman"/>
          <w:sz w:val="20"/>
          <w:szCs w:val="20"/>
        </w:rPr>
        <w:t xml:space="preserve">Οι εννοιολογικές συνδέσεις εντός των Μαθηματικών αλλά και μεταξύ των Μαθηματικών και άλλων γνωστικών αντικειμένων. … </w:t>
      </w:r>
    </w:p>
    <w:p w:rsidR="005A1CA9" w:rsidRDefault="00475E7D" w:rsidP="00475E7D">
      <w:pPr>
        <w:spacing w:after="0" w:line="360" w:lineRule="auto"/>
        <w:ind w:left="142"/>
        <w:jc w:val="both"/>
        <w:rPr>
          <w:rFonts w:ascii="Times New Roman" w:hAnsi="Times New Roman" w:cs="Times New Roman"/>
          <w:sz w:val="20"/>
          <w:szCs w:val="20"/>
        </w:rPr>
      </w:pPr>
      <w:r>
        <w:rPr>
          <w:rFonts w:ascii="Times New Roman" w:hAnsi="Times New Roman" w:cs="Times New Roman"/>
          <w:sz w:val="20"/>
          <w:szCs w:val="20"/>
        </w:rPr>
        <w:t xml:space="preserve">Η θεώρηση </w:t>
      </w:r>
      <w:r w:rsidR="005A1CA9">
        <w:rPr>
          <w:rFonts w:ascii="Times New Roman" w:hAnsi="Times New Roman" w:cs="Times New Roman"/>
          <w:sz w:val="20"/>
          <w:szCs w:val="20"/>
        </w:rPr>
        <w:t>των Μαθηματικών ως πολιτισμικό, ιστορικά εξελισσόμενο ανθρώπινο δημιούργημα.</w:t>
      </w:r>
    </w:p>
    <w:p w:rsidR="000B2380" w:rsidRPr="00475E7D" w:rsidRDefault="005A1CA9" w:rsidP="00475E7D">
      <w:pPr>
        <w:spacing w:after="0" w:line="360" w:lineRule="auto"/>
        <w:ind w:left="142"/>
        <w:jc w:val="both"/>
        <w:rPr>
          <w:rFonts w:ascii="Times New Roman" w:hAnsi="Times New Roman" w:cs="Times New Roman"/>
          <w:sz w:val="20"/>
          <w:szCs w:val="20"/>
        </w:rPr>
      </w:pPr>
      <w:r>
        <w:rPr>
          <w:rFonts w:ascii="Times New Roman" w:hAnsi="Times New Roman" w:cs="Times New Roman"/>
          <w:sz w:val="20"/>
          <w:szCs w:val="20"/>
        </w:rPr>
        <w:t>Η υποβάθμιση της διδασκαλίας των Μαθηματικών σε απλή εκμάθηση διαδικασιών και τεχνικών επίλυσης ασκήσεων δεν είναι συμβατή με τους παραπάνω στόχους. Αντίθετα, αναγκαία προϋπόθεση για την προσέγγιση αυτών των στόχων είναι η προσπάθεια για την εννοιολογική κατανόηση των Μαθηματικών. Για το σκοπό χρειάζεται να</w:t>
      </w:r>
      <w:r w:rsidR="00C31F04">
        <w:rPr>
          <w:rFonts w:ascii="Times New Roman" w:hAnsi="Times New Roman" w:cs="Times New Roman"/>
          <w:sz w:val="20"/>
          <w:szCs w:val="20"/>
        </w:rPr>
        <w:t xml:space="preserve"> αφιερωθεί περισσότερος χρόνος στην κατανόηση και εμπέδωση των εννοιών μέσα από την ανάπτυξη πολλαπλών αναπαραστάσεων τους, καθώς και τη χρήση τους στην επίλυση προβλημάτων.</w:t>
      </w:r>
      <w:r>
        <w:rPr>
          <w:rFonts w:ascii="Times New Roman" w:hAnsi="Times New Roman" w:cs="Times New Roman"/>
          <w:sz w:val="20"/>
          <w:szCs w:val="20"/>
        </w:rPr>
        <w:t xml:space="preserve"> </w:t>
      </w:r>
      <w:r w:rsidR="000B2380" w:rsidRPr="00475E7D">
        <w:rPr>
          <w:rFonts w:ascii="Times New Roman" w:hAnsi="Times New Roman" w:cs="Times New Roman"/>
          <w:sz w:val="20"/>
          <w:szCs w:val="20"/>
        </w:rPr>
        <w:t xml:space="preserve"> </w:t>
      </w:r>
    </w:p>
    <w:p w:rsidR="005A1CA9" w:rsidRDefault="003C3E1F"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Το συγκεκριμένο</w:t>
      </w:r>
      <w:r w:rsidR="00C7086E">
        <w:rPr>
          <w:rFonts w:ascii="Times New Roman" w:hAnsi="Times New Roman" w:cs="Times New Roman"/>
          <w:sz w:val="24"/>
          <w:szCs w:val="24"/>
        </w:rPr>
        <w:t xml:space="preserve"> Π.Σ.</w:t>
      </w:r>
      <w:r>
        <w:rPr>
          <w:rFonts w:ascii="Times New Roman" w:hAnsi="Times New Roman" w:cs="Times New Roman"/>
          <w:sz w:val="24"/>
          <w:szCs w:val="24"/>
        </w:rPr>
        <w:t>, εκτός από τη διατύπωση αυτών των γενικών στόχων, περιλαμβάνει επίσης λεπτομερείς επιμέρους στόχους για κάθε θεματική ενότητα της ύλης και επιπλέον (αυτό</w:t>
      </w:r>
      <w:r w:rsidR="00C7086E">
        <w:rPr>
          <w:rFonts w:ascii="Times New Roman" w:hAnsi="Times New Roman" w:cs="Times New Roman"/>
          <w:sz w:val="24"/>
          <w:szCs w:val="24"/>
        </w:rPr>
        <w:t xml:space="preserve"> συμβαίνει πρώτη φορά σε Π.Σ. Μαθηματικών του Λυκείου)</w:t>
      </w:r>
      <w:r w:rsidR="00957237">
        <w:rPr>
          <w:rFonts w:ascii="Times New Roman" w:hAnsi="Times New Roman" w:cs="Times New Roman"/>
          <w:sz w:val="24"/>
          <w:szCs w:val="24"/>
        </w:rPr>
        <w:t>,</w:t>
      </w:r>
      <w:r w:rsidR="00C7086E">
        <w:rPr>
          <w:rFonts w:ascii="Times New Roman" w:hAnsi="Times New Roman" w:cs="Times New Roman"/>
          <w:sz w:val="24"/>
          <w:szCs w:val="24"/>
        </w:rPr>
        <w:t xml:space="preserve"> παραθέτει ενδεικτικές δραστηριότητες για την υλοποίη</w:t>
      </w:r>
      <w:r w:rsidR="00446E2C">
        <w:rPr>
          <w:rFonts w:ascii="Times New Roman" w:hAnsi="Times New Roman" w:cs="Times New Roman"/>
          <w:sz w:val="24"/>
          <w:szCs w:val="24"/>
        </w:rPr>
        <w:t>ση αυτών των στόχων. Θα μπορούσαμε μάλιστα να ισχυριστούμε</w:t>
      </w:r>
      <w:r w:rsidR="00C7086E">
        <w:rPr>
          <w:rFonts w:ascii="Times New Roman" w:hAnsi="Times New Roman" w:cs="Times New Roman"/>
          <w:sz w:val="24"/>
          <w:szCs w:val="24"/>
        </w:rPr>
        <w:t xml:space="preserve"> ότι</w:t>
      </w:r>
      <w:r w:rsidR="00446E2C">
        <w:rPr>
          <w:rFonts w:ascii="Times New Roman" w:hAnsi="Times New Roman" w:cs="Times New Roman"/>
          <w:sz w:val="24"/>
          <w:szCs w:val="24"/>
        </w:rPr>
        <w:t xml:space="preserve"> πρώτη φορά ένα</w:t>
      </w:r>
      <w:r w:rsidR="00C7086E">
        <w:rPr>
          <w:rFonts w:ascii="Times New Roman" w:hAnsi="Times New Roman" w:cs="Times New Roman"/>
          <w:sz w:val="24"/>
          <w:szCs w:val="24"/>
        </w:rPr>
        <w:t xml:space="preserve"> Π.Σ.</w:t>
      </w:r>
      <w:r w:rsidR="00446E2C">
        <w:rPr>
          <w:rFonts w:ascii="Times New Roman" w:hAnsi="Times New Roman" w:cs="Times New Roman"/>
          <w:sz w:val="24"/>
          <w:szCs w:val="24"/>
        </w:rPr>
        <w:t xml:space="preserve"> για τα Μαθηματικά του Λυκείου</w:t>
      </w:r>
      <w:r w:rsidR="00C7086E">
        <w:rPr>
          <w:rFonts w:ascii="Times New Roman" w:hAnsi="Times New Roman" w:cs="Times New Roman"/>
          <w:sz w:val="24"/>
          <w:szCs w:val="24"/>
        </w:rPr>
        <w:t xml:space="preserve"> ολοκληρώνει άψογα το ρόλο του: δίνει ένα </w:t>
      </w:r>
      <w:r w:rsidR="0048531A">
        <w:rPr>
          <w:rFonts w:ascii="Times New Roman" w:hAnsi="Times New Roman" w:cs="Times New Roman"/>
          <w:sz w:val="24"/>
          <w:szCs w:val="24"/>
        </w:rPr>
        <w:t xml:space="preserve">γενικό περίγραμμα για τους στόχους, </w:t>
      </w:r>
      <w:r w:rsidR="00446E2C">
        <w:rPr>
          <w:rFonts w:ascii="Times New Roman" w:hAnsi="Times New Roman" w:cs="Times New Roman"/>
          <w:sz w:val="24"/>
          <w:szCs w:val="24"/>
        </w:rPr>
        <w:t xml:space="preserve">αναλύει </w:t>
      </w:r>
      <w:r w:rsidR="0048531A">
        <w:rPr>
          <w:rFonts w:ascii="Times New Roman" w:hAnsi="Times New Roman" w:cs="Times New Roman"/>
          <w:sz w:val="24"/>
          <w:szCs w:val="24"/>
        </w:rPr>
        <w:t>το πε</w:t>
      </w:r>
      <w:r w:rsidR="00446E2C">
        <w:rPr>
          <w:rFonts w:ascii="Times New Roman" w:hAnsi="Times New Roman" w:cs="Times New Roman"/>
          <w:sz w:val="24"/>
          <w:szCs w:val="24"/>
        </w:rPr>
        <w:t>ριεχόμενο και κάνει ορισμένες υποδείξεις για τη διδασκαλία</w:t>
      </w:r>
      <w:r w:rsidR="0048531A">
        <w:rPr>
          <w:rFonts w:ascii="Times New Roman" w:hAnsi="Times New Roman" w:cs="Times New Roman"/>
          <w:sz w:val="24"/>
          <w:szCs w:val="24"/>
        </w:rPr>
        <w:t>.</w:t>
      </w:r>
      <w:r>
        <w:rPr>
          <w:rFonts w:ascii="Times New Roman" w:hAnsi="Times New Roman" w:cs="Times New Roman"/>
          <w:sz w:val="24"/>
          <w:szCs w:val="24"/>
        </w:rPr>
        <w:t xml:space="preserve"> </w:t>
      </w:r>
    </w:p>
    <w:p w:rsidR="00C55CDD" w:rsidRDefault="0048531A"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Το </w:t>
      </w:r>
      <w:r w:rsidR="00C55CDD">
        <w:rPr>
          <w:rFonts w:ascii="Times New Roman" w:hAnsi="Times New Roman" w:cs="Times New Roman"/>
          <w:sz w:val="24"/>
          <w:szCs w:val="24"/>
        </w:rPr>
        <w:t>αντίστοιχο διδακτικό βιβλίο</w:t>
      </w:r>
      <w:r w:rsidR="00A1125A">
        <w:rPr>
          <w:rFonts w:ascii="Times New Roman" w:hAnsi="Times New Roman" w:cs="Times New Roman"/>
          <w:sz w:val="24"/>
          <w:szCs w:val="24"/>
        </w:rPr>
        <w:t xml:space="preserve"> που είχε ήδη</w:t>
      </w:r>
      <w:r>
        <w:rPr>
          <w:rFonts w:ascii="Times New Roman" w:hAnsi="Times New Roman" w:cs="Times New Roman"/>
          <w:sz w:val="24"/>
          <w:szCs w:val="24"/>
        </w:rPr>
        <w:t xml:space="preserve"> αναθεωρηθεί το 2010, πριν</w:t>
      </w:r>
      <w:r w:rsidR="007C1B91">
        <w:rPr>
          <w:rFonts w:ascii="Times New Roman" w:hAnsi="Times New Roman" w:cs="Times New Roman"/>
          <w:sz w:val="24"/>
          <w:szCs w:val="24"/>
        </w:rPr>
        <w:t xml:space="preserve"> από</w:t>
      </w:r>
      <w:r>
        <w:rPr>
          <w:rFonts w:ascii="Times New Roman" w:hAnsi="Times New Roman" w:cs="Times New Roman"/>
          <w:sz w:val="24"/>
          <w:szCs w:val="24"/>
        </w:rPr>
        <w:t xml:space="preserve"> τη δημοσίευση του νέου Π.Σ.</w:t>
      </w:r>
      <w:r w:rsidR="00F065C5">
        <w:rPr>
          <w:rFonts w:ascii="Times New Roman" w:hAnsi="Times New Roman" w:cs="Times New Roman"/>
          <w:sz w:val="24"/>
          <w:szCs w:val="24"/>
        </w:rPr>
        <w:t xml:space="preserve"> (με την ένταξη ενός νέου, εισαγωγικού κεφαλαίου για τη λογική και τα σύνολα και μια γενική αναδιάταξη της ύλης)</w:t>
      </w:r>
      <w:r w:rsidR="00A1125A">
        <w:rPr>
          <w:rFonts w:ascii="Times New Roman" w:hAnsi="Times New Roman" w:cs="Times New Roman"/>
          <w:sz w:val="24"/>
          <w:szCs w:val="24"/>
        </w:rPr>
        <w:t>,</w:t>
      </w:r>
      <w:r w:rsidR="007C1B91">
        <w:rPr>
          <w:rFonts w:ascii="Times New Roman" w:hAnsi="Times New Roman" w:cs="Times New Roman"/>
          <w:sz w:val="24"/>
          <w:szCs w:val="24"/>
        </w:rPr>
        <w:t xml:space="preserve"> αναθεωρήθηκε πάλι</w:t>
      </w:r>
      <w:r>
        <w:rPr>
          <w:rFonts w:ascii="Times New Roman" w:hAnsi="Times New Roman" w:cs="Times New Roman"/>
          <w:sz w:val="24"/>
          <w:szCs w:val="24"/>
        </w:rPr>
        <w:t xml:space="preserve"> το επόμενο έτος</w:t>
      </w:r>
      <w:r w:rsidR="00A1125A">
        <w:rPr>
          <w:rFonts w:ascii="Times New Roman" w:hAnsi="Times New Roman" w:cs="Times New Roman"/>
          <w:sz w:val="24"/>
          <w:szCs w:val="24"/>
        </w:rPr>
        <w:t xml:space="preserve"> με</w:t>
      </w:r>
      <w:r w:rsidR="00F065C5">
        <w:rPr>
          <w:rFonts w:ascii="Times New Roman" w:hAnsi="Times New Roman" w:cs="Times New Roman"/>
          <w:sz w:val="24"/>
          <w:szCs w:val="24"/>
        </w:rPr>
        <w:t xml:space="preserve"> την ένταξη-μεταφορά από τα βιβλία Μαθηματικών Γενικής Παιδείας της Γ΄ Λυκείου και Άλγεβρας της Β΄ Λυκείου δύο νέων κεφαλαίων για τις πιθανότητες και τις προόδους αντίστοιχα</w:t>
      </w:r>
      <w:r w:rsidR="007C1B91">
        <w:rPr>
          <w:rFonts w:ascii="Times New Roman" w:hAnsi="Times New Roman" w:cs="Times New Roman"/>
          <w:sz w:val="24"/>
          <w:szCs w:val="24"/>
        </w:rPr>
        <w:t>,</w:t>
      </w:r>
      <w:r w:rsidR="00F065C5">
        <w:rPr>
          <w:rFonts w:ascii="Times New Roman" w:hAnsi="Times New Roman" w:cs="Times New Roman"/>
          <w:sz w:val="24"/>
          <w:szCs w:val="24"/>
        </w:rPr>
        <w:t xml:space="preserve"> και αφαίρεση των κεφαλαίων για τα </w:t>
      </w:r>
      <w:r w:rsidR="00F065C5">
        <w:rPr>
          <w:rFonts w:ascii="Times New Roman" w:hAnsi="Times New Roman" w:cs="Times New Roman"/>
          <w:sz w:val="24"/>
          <w:szCs w:val="24"/>
        </w:rPr>
        <w:lastRenderedPageBreak/>
        <w:t>γραμμικά συστήματα και την τριγωνομετρία (που ενσωματώθηκαν στην Άλγεβρα της Β΄ Λυκείου). Όλες αυτές οι προσθαφαιρέσεις έκαναν το</w:t>
      </w:r>
      <w:r w:rsidR="00446E2C" w:rsidRPr="00446E2C">
        <w:rPr>
          <w:rFonts w:ascii="Times New Roman" w:hAnsi="Times New Roman" w:cs="Times New Roman"/>
          <w:sz w:val="24"/>
          <w:szCs w:val="24"/>
        </w:rPr>
        <w:t xml:space="preserve"> </w:t>
      </w:r>
      <w:r w:rsidR="00446E2C">
        <w:rPr>
          <w:rFonts w:ascii="Times New Roman" w:hAnsi="Times New Roman" w:cs="Times New Roman"/>
          <w:sz w:val="24"/>
          <w:szCs w:val="24"/>
        </w:rPr>
        <w:t>ήδη</w:t>
      </w:r>
      <w:r w:rsidR="00F065C5">
        <w:rPr>
          <w:rFonts w:ascii="Times New Roman" w:hAnsi="Times New Roman" w:cs="Times New Roman"/>
          <w:sz w:val="24"/>
          <w:szCs w:val="24"/>
        </w:rPr>
        <w:t xml:space="preserve"> ηλ</w:t>
      </w:r>
      <w:r w:rsidR="00B93090">
        <w:rPr>
          <w:rFonts w:ascii="Times New Roman" w:hAnsi="Times New Roman" w:cs="Times New Roman"/>
          <w:sz w:val="24"/>
          <w:szCs w:val="24"/>
        </w:rPr>
        <w:t>ικίας 20</w:t>
      </w:r>
      <w:r w:rsidR="00C55CDD">
        <w:rPr>
          <w:rFonts w:ascii="Times New Roman" w:hAnsi="Times New Roman" w:cs="Times New Roman"/>
          <w:sz w:val="24"/>
          <w:szCs w:val="24"/>
        </w:rPr>
        <w:t xml:space="preserve"> ετών βιβλίο Ά</w:t>
      </w:r>
      <w:r w:rsidR="00F065C5">
        <w:rPr>
          <w:rFonts w:ascii="Times New Roman" w:hAnsi="Times New Roman" w:cs="Times New Roman"/>
          <w:sz w:val="24"/>
          <w:szCs w:val="24"/>
        </w:rPr>
        <w:t>λγεβρας της Α΄ Λυκείου συμβατ</w:t>
      </w:r>
      <w:r w:rsidR="00B93090">
        <w:rPr>
          <w:rFonts w:ascii="Times New Roman" w:hAnsi="Times New Roman" w:cs="Times New Roman"/>
          <w:sz w:val="24"/>
          <w:szCs w:val="24"/>
        </w:rPr>
        <w:t>ό με τ</w:t>
      </w:r>
      <w:r w:rsidR="00052CA9">
        <w:rPr>
          <w:rFonts w:ascii="Times New Roman" w:hAnsi="Times New Roman" w:cs="Times New Roman"/>
          <w:sz w:val="24"/>
          <w:szCs w:val="24"/>
        </w:rPr>
        <w:t>ην ύλη του νέου Π.Σ. αλλά ταυτόχρονα</w:t>
      </w:r>
      <w:r w:rsidR="00B93090">
        <w:rPr>
          <w:rFonts w:ascii="Times New Roman" w:hAnsi="Times New Roman" w:cs="Times New Roman"/>
          <w:sz w:val="24"/>
          <w:szCs w:val="24"/>
        </w:rPr>
        <w:t xml:space="preserve"> καθ</w:t>
      </w:r>
      <w:r w:rsidR="00052CA9">
        <w:rPr>
          <w:rFonts w:ascii="Times New Roman" w:hAnsi="Times New Roman" w:cs="Times New Roman"/>
          <w:sz w:val="24"/>
          <w:szCs w:val="24"/>
        </w:rPr>
        <w:t>όλου συμβατό με</w:t>
      </w:r>
      <w:r w:rsidR="00C55CDD">
        <w:rPr>
          <w:rFonts w:ascii="Times New Roman" w:hAnsi="Times New Roman" w:cs="Times New Roman"/>
          <w:sz w:val="24"/>
          <w:szCs w:val="24"/>
        </w:rPr>
        <w:t xml:space="preserve"> τους στόχους που προαναφέραμε.</w:t>
      </w:r>
    </w:p>
    <w:p w:rsidR="005A1CA9" w:rsidRDefault="00C55CDD"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Αυτό το</w:t>
      </w:r>
      <w:r w:rsidR="00831A1C">
        <w:rPr>
          <w:rFonts w:ascii="Times New Roman" w:hAnsi="Times New Roman" w:cs="Times New Roman"/>
          <w:sz w:val="24"/>
          <w:szCs w:val="24"/>
        </w:rPr>
        <w:t xml:space="preserve"> τελευταίο</w:t>
      </w:r>
      <w:r>
        <w:rPr>
          <w:rFonts w:ascii="Times New Roman" w:hAnsi="Times New Roman" w:cs="Times New Roman"/>
          <w:sz w:val="24"/>
          <w:szCs w:val="24"/>
        </w:rPr>
        <w:t xml:space="preserve"> συμπέρασμα προκύπτει αβίαστα, </w:t>
      </w:r>
      <w:r w:rsidR="00052CA9">
        <w:rPr>
          <w:rFonts w:ascii="Times New Roman" w:hAnsi="Times New Roman" w:cs="Times New Roman"/>
          <w:sz w:val="24"/>
          <w:szCs w:val="24"/>
        </w:rPr>
        <w:t>α</w:t>
      </w:r>
      <w:r>
        <w:rPr>
          <w:rFonts w:ascii="Times New Roman" w:hAnsi="Times New Roman" w:cs="Times New Roman"/>
          <w:sz w:val="24"/>
          <w:szCs w:val="24"/>
        </w:rPr>
        <w:t>ν</w:t>
      </w:r>
      <w:r w:rsidR="00B93090">
        <w:rPr>
          <w:rFonts w:ascii="Times New Roman" w:hAnsi="Times New Roman" w:cs="Times New Roman"/>
          <w:sz w:val="24"/>
          <w:szCs w:val="24"/>
        </w:rPr>
        <w:t xml:space="preserve"> λάβουμε υπόψη τα εξής:</w:t>
      </w:r>
      <w:r w:rsidR="00F065C5">
        <w:rPr>
          <w:rFonts w:ascii="Times New Roman" w:hAnsi="Times New Roman" w:cs="Times New Roman"/>
          <w:sz w:val="24"/>
          <w:szCs w:val="24"/>
        </w:rPr>
        <w:t xml:space="preserve"> </w:t>
      </w:r>
    </w:p>
    <w:p w:rsidR="00B93090" w:rsidRDefault="00156D7F" w:rsidP="00B9309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52CA9">
        <w:rPr>
          <w:rFonts w:ascii="Times New Roman" w:hAnsi="Times New Roman" w:cs="Times New Roman"/>
          <w:sz w:val="24"/>
          <w:szCs w:val="24"/>
        </w:rPr>
        <w:t xml:space="preserve">Η </w:t>
      </w:r>
      <w:r w:rsidR="00660345">
        <w:rPr>
          <w:rFonts w:ascii="Times New Roman" w:hAnsi="Times New Roman" w:cs="Times New Roman"/>
          <w:sz w:val="24"/>
          <w:szCs w:val="24"/>
        </w:rPr>
        <w:t>πρωτοφανής μεταφορά του</w:t>
      </w:r>
      <w:r w:rsidR="00052CA9">
        <w:rPr>
          <w:rFonts w:ascii="Times New Roman" w:hAnsi="Times New Roman" w:cs="Times New Roman"/>
          <w:sz w:val="24"/>
          <w:szCs w:val="24"/>
        </w:rPr>
        <w:t xml:space="preserve"> κεφαλαίου</w:t>
      </w:r>
      <w:r w:rsidR="00660345">
        <w:rPr>
          <w:rFonts w:ascii="Times New Roman" w:hAnsi="Times New Roman" w:cs="Times New Roman"/>
          <w:sz w:val="24"/>
          <w:szCs w:val="24"/>
        </w:rPr>
        <w:t xml:space="preserve"> των Πιθανοτήτων</w:t>
      </w:r>
      <w:r w:rsidR="00052CA9">
        <w:rPr>
          <w:rFonts w:ascii="Times New Roman" w:hAnsi="Times New Roman" w:cs="Times New Roman"/>
          <w:sz w:val="24"/>
          <w:szCs w:val="24"/>
        </w:rPr>
        <w:t xml:space="preserve"> από την Γ΄ στην Α΄ </w:t>
      </w:r>
      <w:r w:rsidR="002372A8">
        <w:rPr>
          <w:rFonts w:ascii="Times New Roman" w:hAnsi="Times New Roman" w:cs="Times New Roman"/>
          <w:sz w:val="24"/>
          <w:szCs w:val="24"/>
        </w:rPr>
        <w:t>Λυκείου έχει ως αποτέλεσμα</w:t>
      </w:r>
      <w:r w:rsidR="00B93090">
        <w:rPr>
          <w:rFonts w:ascii="Times New Roman" w:hAnsi="Times New Roman" w:cs="Times New Roman"/>
          <w:sz w:val="24"/>
          <w:szCs w:val="24"/>
        </w:rPr>
        <w:t xml:space="preserve"> η εισαγωγή</w:t>
      </w:r>
      <w:r w:rsidR="002372A8">
        <w:rPr>
          <w:rFonts w:ascii="Times New Roman" w:hAnsi="Times New Roman" w:cs="Times New Roman"/>
          <w:sz w:val="24"/>
          <w:szCs w:val="24"/>
        </w:rPr>
        <w:t xml:space="preserve"> στην έννοια της πιθανότητας να μη</w:t>
      </w:r>
      <w:r w:rsidR="00B93090">
        <w:rPr>
          <w:rFonts w:ascii="Times New Roman" w:hAnsi="Times New Roman" w:cs="Times New Roman"/>
          <w:sz w:val="24"/>
          <w:szCs w:val="24"/>
        </w:rPr>
        <w:t xml:space="preserve"> γίνεται όπως αρμόζει στο επίπεδο της μετάβασης από το Γυμνάσιο στο Λύκειο, αλλά</w:t>
      </w:r>
      <w:r w:rsidR="002372A8">
        <w:rPr>
          <w:rFonts w:ascii="Times New Roman" w:hAnsi="Times New Roman" w:cs="Times New Roman"/>
          <w:sz w:val="24"/>
          <w:szCs w:val="24"/>
        </w:rPr>
        <w:t xml:space="preserve"> όπως</w:t>
      </w:r>
      <w:r w:rsidR="00B87938">
        <w:rPr>
          <w:rFonts w:ascii="Times New Roman" w:hAnsi="Times New Roman" w:cs="Times New Roman"/>
          <w:sz w:val="24"/>
          <w:szCs w:val="24"/>
        </w:rPr>
        <w:t xml:space="preserve"> είχε</w:t>
      </w:r>
      <w:r w:rsidR="002372A8">
        <w:rPr>
          <w:rFonts w:ascii="Times New Roman" w:hAnsi="Times New Roman" w:cs="Times New Roman"/>
          <w:sz w:val="24"/>
          <w:szCs w:val="24"/>
        </w:rPr>
        <w:t xml:space="preserve"> σχεδιασθεί</w:t>
      </w:r>
      <w:r w:rsidR="00B87938">
        <w:rPr>
          <w:rFonts w:ascii="Times New Roman" w:hAnsi="Times New Roman" w:cs="Times New Roman"/>
          <w:sz w:val="24"/>
          <w:szCs w:val="24"/>
        </w:rPr>
        <w:t xml:space="preserve"> προ 15ετίας</w:t>
      </w:r>
      <w:r w:rsidR="00B154EA">
        <w:rPr>
          <w:rFonts w:ascii="Times New Roman" w:hAnsi="Times New Roman" w:cs="Times New Roman"/>
          <w:sz w:val="24"/>
          <w:szCs w:val="24"/>
        </w:rPr>
        <w:t xml:space="preserve"> για τη μετάβαση</w:t>
      </w:r>
      <w:r w:rsidR="00660345">
        <w:rPr>
          <w:rFonts w:ascii="Times New Roman" w:hAnsi="Times New Roman" w:cs="Times New Roman"/>
          <w:sz w:val="24"/>
          <w:szCs w:val="24"/>
        </w:rPr>
        <w:t xml:space="preserve"> από το Λύκειο στο Πανεπιστήμιο!</w:t>
      </w:r>
    </w:p>
    <w:p w:rsidR="00B93090" w:rsidRDefault="00156D7F" w:rsidP="00B9309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93090">
        <w:rPr>
          <w:rFonts w:ascii="Times New Roman" w:hAnsi="Times New Roman" w:cs="Times New Roman"/>
          <w:sz w:val="24"/>
          <w:szCs w:val="24"/>
        </w:rPr>
        <w:t>Η με</w:t>
      </w:r>
      <w:r w:rsidR="006B21B8">
        <w:rPr>
          <w:rFonts w:ascii="Times New Roman" w:hAnsi="Times New Roman" w:cs="Times New Roman"/>
          <w:sz w:val="24"/>
          <w:szCs w:val="24"/>
        </w:rPr>
        <w:t xml:space="preserve">λέτη των πραγματικών αριθμών </w:t>
      </w:r>
      <w:r w:rsidR="00B93090">
        <w:rPr>
          <w:rFonts w:ascii="Times New Roman" w:hAnsi="Times New Roman" w:cs="Times New Roman"/>
          <w:sz w:val="24"/>
          <w:szCs w:val="24"/>
        </w:rPr>
        <w:t>εξυπηρετεί</w:t>
      </w:r>
      <w:r w:rsidR="006B21B8" w:rsidRPr="006B21B8">
        <w:rPr>
          <w:rFonts w:ascii="Times New Roman" w:hAnsi="Times New Roman" w:cs="Times New Roman"/>
          <w:sz w:val="24"/>
          <w:szCs w:val="24"/>
        </w:rPr>
        <w:t xml:space="preserve"> </w:t>
      </w:r>
      <w:r w:rsidR="006B21B8">
        <w:rPr>
          <w:rFonts w:ascii="Times New Roman" w:hAnsi="Times New Roman" w:cs="Times New Roman"/>
          <w:sz w:val="24"/>
          <w:szCs w:val="24"/>
        </w:rPr>
        <w:t>ελάχιστα ή καθόλου</w:t>
      </w:r>
      <w:r>
        <w:rPr>
          <w:rFonts w:ascii="Times New Roman" w:hAnsi="Times New Roman" w:cs="Times New Roman"/>
          <w:sz w:val="24"/>
          <w:szCs w:val="24"/>
        </w:rPr>
        <w:t xml:space="preserve"> ορισμένους</w:t>
      </w:r>
      <w:r w:rsidR="00B93090">
        <w:rPr>
          <w:rFonts w:ascii="Times New Roman" w:hAnsi="Times New Roman" w:cs="Times New Roman"/>
          <w:sz w:val="24"/>
          <w:szCs w:val="24"/>
        </w:rPr>
        <w:t xml:space="preserve"> </w:t>
      </w:r>
      <w:r>
        <w:rPr>
          <w:rFonts w:ascii="Times New Roman" w:hAnsi="Times New Roman" w:cs="Times New Roman"/>
          <w:sz w:val="24"/>
          <w:szCs w:val="24"/>
        </w:rPr>
        <w:t>ειδι</w:t>
      </w:r>
      <w:r w:rsidR="006B21B8">
        <w:rPr>
          <w:rFonts w:ascii="Times New Roman" w:hAnsi="Times New Roman" w:cs="Times New Roman"/>
          <w:sz w:val="24"/>
          <w:szCs w:val="24"/>
        </w:rPr>
        <w:t>κούς</w:t>
      </w:r>
      <w:r w:rsidR="00B93090">
        <w:rPr>
          <w:rFonts w:ascii="Times New Roman" w:hAnsi="Times New Roman" w:cs="Times New Roman"/>
          <w:sz w:val="24"/>
          <w:szCs w:val="24"/>
        </w:rPr>
        <w:t xml:space="preserve"> σ</w:t>
      </w:r>
      <w:r w:rsidR="006B21B8">
        <w:rPr>
          <w:rFonts w:ascii="Times New Roman" w:hAnsi="Times New Roman" w:cs="Times New Roman"/>
          <w:sz w:val="24"/>
          <w:szCs w:val="24"/>
        </w:rPr>
        <w:t xml:space="preserve">τόχους που αναφέρονται στο Π.Σ., </w:t>
      </w:r>
      <w:r w:rsidR="00B93090">
        <w:rPr>
          <w:rFonts w:ascii="Times New Roman" w:hAnsi="Times New Roman" w:cs="Times New Roman"/>
          <w:sz w:val="24"/>
          <w:szCs w:val="24"/>
        </w:rPr>
        <w:t xml:space="preserve">όπως π.χ.: </w:t>
      </w:r>
      <w:r w:rsidR="00C34FDF">
        <w:rPr>
          <w:rFonts w:ascii="Times New Roman" w:hAnsi="Times New Roman" w:cs="Times New Roman"/>
          <w:sz w:val="24"/>
          <w:szCs w:val="24"/>
        </w:rPr>
        <w:t>Ν</w:t>
      </w:r>
      <w:r w:rsidR="006B21B8">
        <w:rPr>
          <w:rFonts w:ascii="Times New Roman" w:hAnsi="Times New Roman" w:cs="Times New Roman"/>
          <w:sz w:val="24"/>
          <w:szCs w:val="24"/>
        </w:rPr>
        <w:t xml:space="preserve">α </w:t>
      </w:r>
      <w:r w:rsidR="00B93090">
        <w:rPr>
          <w:rFonts w:ascii="Times New Roman" w:hAnsi="Times New Roman" w:cs="Times New Roman"/>
          <w:sz w:val="24"/>
          <w:szCs w:val="24"/>
        </w:rPr>
        <w:t>διακρίνουν</w:t>
      </w:r>
      <w:r w:rsidR="006B21B8">
        <w:rPr>
          <w:rFonts w:ascii="Times New Roman" w:hAnsi="Times New Roman" w:cs="Times New Roman"/>
          <w:sz w:val="24"/>
          <w:szCs w:val="24"/>
        </w:rPr>
        <w:t xml:space="preserve"> [οι μαθητές]</w:t>
      </w:r>
      <w:r w:rsidR="00B93090">
        <w:rPr>
          <w:rFonts w:ascii="Times New Roman" w:hAnsi="Times New Roman" w:cs="Times New Roman"/>
          <w:sz w:val="24"/>
          <w:szCs w:val="24"/>
        </w:rPr>
        <w:t xml:space="preserve"> τους</w:t>
      </w:r>
      <w:r w:rsidR="006B21B8">
        <w:rPr>
          <w:rFonts w:ascii="Times New Roman" w:hAnsi="Times New Roman" w:cs="Times New Roman"/>
          <w:sz w:val="24"/>
          <w:szCs w:val="24"/>
        </w:rPr>
        <w:t xml:space="preserve"> ρητούς από τους άρρητους αριθμούς μέσα από τις διάφορες αναπαραστάσεις τους, να διερευνούν τις ιδιότητες των πράξεων των πραγματικών αριθμών, να διερευνούν την έννοια της πυκνότητας και της διαδοχικότητας στα βασικά υποσύνολα των πραγματικών αριθμών. Αντίθετα, όλο</w:t>
      </w:r>
      <w:r w:rsidR="00896B30">
        <w:rPr>
          <w:rFonts w:ascii="Times New Roman" w:hAnsi="Times New Roman" w:cs="Times New Roman"/>
          <w:sz w:val="24"/>
          <w:szCs w:val="24"/>
        </w:rPr>
        <w:t xml:space="preserve"> σχεδόν</w:t>
      </w:r>
      <w:r w:rsidR="006B21B8">
        <w:rPr>
          <w:rFonts w:ascii="Times New Roman" w:hAnsi="Times New Roman" w:cs="Times New Roman"/>
          <w:sz w:val="24"/>
          <w:szCs w:val="24"/>
        </w:rPr>
        <w:t xml:space="preserve"> το σχετικό κεφάλαιο εξαντλείται στον παραδοσιακό αλγεβρικό λογισμό.</w:t>
      </w:r>
      <w:r w:rsidR="00B93090">
        <w:rPr>
          <w:rFonts w:ascii="Times New Roman" w:hAnsi="Times New Roman" w:cs="Times New Roman"/>
          <w:sz w:val="24"/>
          <w:szCs w:val="24"/>
        </w:rPr>
        <w:t xml:space="preserve">   </w:t>
      </w:r>
    </w:p>
    <w:p w:rsidR="00F065C5" w:rsidRDefault="00156D7F"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B21B8">
        <w:rPr>
          <w:rFonts w:ascii="Times New Roman" w:hAnsi="Times New Roman" w:cs="Times New Roman"/>
          <w:sz w:val="24"/>
          <w:szCs w:val="24"/>
        </w:rPr>
        <w:t>Γενικότερα, στις δύο διαδοχικές αναθεωρήσεις του βιβλίου αγνοήθηκε πλήρως η μεγάλη ανάγκη ένταξης εισαγωγικών (κυρίως) δραστηριοτήτων που θα υποστηρίξουν τη λεπτή μετάβαση στον πιο προωθημένο, θεωρητικό μ</w:t>
      </w:r>
      <w:r w:rsidR="006954AC">
        <w:rPr>
          <w:rFonts w:ascii="Times New Roman" w:hAnsi="Times New Roman" w:cs="Times New Roman"/>
          <w:sz w:val="24"/>
          <w:szCs w:val="24"/>
        </w:rPr>
        <w:t>αθηματικό τρόπο σκέψης που διατυμπανίζει</w:t>
      </w:r>
      <w:r w:rsidR="006B21B8">
        <w:rPr>
          <w:rFonts w:ascii="Times New Roman" w:hAnsi="Times New Roman" w:cs="Times New Roman"/>
          <w:sz w:val="24"/>
          <w:szCs w:val="24"/>
        </w:rPr>
        <w:t xml:space="preserve"> το νέο Π.Σ. ως κεντρικό στόχο της διδασκαλίας των Μαθηματικών στην Α΄ Λυκείου.</w:t>
      </w:r>
      <w:r w:rsidR="006954AC">
        <w:rPr>
          <w:rFonts w:ascii="Times New Roman" w:hAnsi="Times New Roman" w:cs="Times New Roman"/>
          <w:sz w:val="24"/>
          <w:szCs w:val="24"/>
        </w:rPr>
        <w:t xml:space="preserve"> Η διδακτική διάσταση αυτής της μετάβασης εξαντλείται με εισαγωγικές αναφορές του είδους «στο Γυμνάσιο μάθαμε ….», «είναι γνωστές από το Γυμνάσιο …»</w:t>
      </w:r>
      <w:r w:rsidR="00B87938">
        <w:rPr>
          <w:rFonts w:ascii="Times New Roman" w:hAnsi="Times New Roman" w:cs="Times New Roman"/>
          <w:sz w:val="24"/>
          <w:szCs w:val="24"/>
        </w:rPr>
        <w:t>, σχεδόν</w:t>
      </w:r>
      <w:r w:rsidR="006954AC">
        <w:rPr>
          <w:rFonts w:ascii="Times New Roman" w:hAnsi="Times New Roman" w:cs="Times New Roman"/>
          <w:sz w:val="24"/>
          <w:szCs w:val="24"/>
        </w:rPr>
        <w:t xml:space="preserve"> σε κάθε ενότητα του σχολικού βιβλίου</w:t>
      </w:r>
      <w:r w:rsidR="00B87938">
        <w:rPr>
          <w:rFonts w:ascii="Times New Roman" w:hAnsi="Times New Roman" w:cs="Times New Roman"/>
          <w:sz w:val="24"/>
          <w:szCs w:val="24"/>
        </w:rPr>
        <w:t>.</w:t>
      </w:r>
      <w:r w:rsidR="006B21B8">
        <w:rPr>
          <w:rFonts w:ascii="Times New Roman" w:hAnsi="Times New Roman" w:cs="Times New Roman"/>
          <w:sz w:val="24"/>
          <w:szCs w:val="24"/>
        </w:rPr>
        <w:t xml:space="preserve"> </w:t>
      </w:r>
    </w:p>
    <w:p w:rsidR="009C6040" w:rsidRPr="009C6040" w:rsidRDefault="009C6040" w:rsidP="009C60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Έχοντας υπόψη όλα τα παραπάνω θα παρουσιάσω τώρα ορισμένα στοιχεία από το βιβλίο του Ν. Σ. </w:t>
      </w:r>
      <w:proofErr w:type="spellStart"/>
      <w:r>
        <w:rPr>
          <w:rFonts w:ascii="Times New Roman" w:hAnsi="Times New Roman" w:cs="Times New Roman"/>
          <w:sz w:val="24"/>
          <w:szCs w:val="24"/>
        </w:rPr>
        <w:t>Μαυρογιάννη</w:t>
      </w:r>
      <w:proofErr w:type="spellEnd"/>
      <w:r>
        <w:rPr>
          <w:rFonts w:ascii="Times New Roman" w:hAnsi="Times New Roman" w:cs="Times New Roman"/>
          <w:sz w:val="24"/>
          <w:szCs w:val="24"/>
        </w:rPr>
        <w:t xml:space="preserve"> </w:t>
      </w:r>
      <w:r w:rsidRPr="009C6040">
        <w:rPr>
          <w:rFonts w:ascii="Times New Roman" w:hAnsi="Times New Roman" w:cs="Times New Roman"/>
          <w:i/>
          <w:sz w:val="24"/>
          <w:szCs w:val="24"/>
        </w:rPr>
        <w:t>Άλγεβρα Α΄ Λυκείου – Σχολικές Σημειώσεις</w:t>
      </w:r>
      <w:r w:rsidR="002836F6">
        <w:rPr>
          <w:rFonts w:ascii="Times New Roman" w:hAnsi="Times New Roman" w:cs="Times New Roman"/>
          <w:sz w:val="24"/>
          <w:szCs w:val="24"/>
        </w:rPr>
        <w:t xml:space="preserve">, τα οποία νομίζω ότι οδηγούν αβίαστα στον ισχυρισμό που διατύπωσα παραπάνω. </w:t>
      </w:r>
    </w:p>
    <w:p w:rsidR="006B21B8" w:rsidRPr="00AB2CE1" w:rsidRDefault="00E65857"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E5C8C">
        <w:rPr>
          <w:rFonts w:ascii="Times New Roman" w:hAnsi="Times New Roman" w:cs="Times New Roman"/>
          <w:sz w:val="24"/>
          <w:szCs w:val="24"/>
        </w:rPr>
        <w:t>Το βιβλίο αρχίζει με</w:t>
      </w:r>
      <w:r w:rsidR="00AB2CE1">
        <w:rPr>
          <w:rFonts w:ascii="Times New Roman" w:hAnsi="Times New Roman" w:cs="Times New Roman"/>
          <w:sz w:val="24"/>
          <w:szCs w:val="24"/>
        </w:rPr>
        <w:t xml:space="preserve"> εισαγωγή στους πραγματικούς αριθμούς</w:t>
      </w:r>
      <w:r w:rsidR="009E5C8C">
        <w:rPr>
          <w:rFonts w:ascii="Times New Roman" w:hAnsi="Times New Roman" w:cs="Times New Roman"/>
          <w:sz w:val="24"/>
          <w:szCs w:val="24"/>
        </w:rPr>
        <w:t xml:space="preserve"> ακολουθώντας</w:t>
      </w:r>
      <w:r w:rsidR="00AB2CE1">
        <w:rPr>
          <w:rFonts w:ascii="Times New Roman" w:hAnsi="Times New Roman" w:cs="Times New Roman"/>
          <w:sz w:val="24"/>
          <w:szCs w:val="24"/>
        </w:rPr>
        <w:t xml:space="preserve"> ένα «γενετικό» σχ</w:t>
      </w:r>
      <w:r w:rsidR="009E5C8C">
        <w:rPr>
          <w:rFonts w:ascii="Times New Roman" w:hAnsi="Times New Roman" w:cs="Times New Roman"/>
          <w:sz w:val="24"/>
          <w:szCs w:val="24"/>
        </w:rPr>
        <w:t>ήμα το οποίο</w:t>
      </w:r>
      <w:r w:rsidR="009D7224">
        <w:rPr>
          <w:rFonts w:ascii="Times New Roman" w:hAnsi="Times New Roman" w:cs="Times New Roman"/>
          <w:sz w:val="24"/>
          <w:szCs w:val="24"/>
        </w:rPr>
        <w:t xml:space="preserve"> περιλαμβάνει </w:t>
      </w:r>
      <w:r w:rsidR="003644C9">
        <w:rPr>
          <w:rFonts w:ascii="Times New Roman" w:hAnsi="Times New Roman" w:cs="Times New Roman"/>
          <w:sz w:val="24"/>
          <w:szCs w:val="24"/>
        </w:rPr>
        <w:t>τρεις</w:t>
      </w:r>
      <w:r w:rsidR="00AB2CE1">
        <w:rPr>
          <w:rFonts w:ascii="Times New Roman" w:hAnsi="Times New Roman" w:cs="Times New Roman"/>
          <w:sz w:val="24"/>
          <w:szCs w:val="24"/>
        </w:rPr>
        <w:t xml:space="preserve"> ενότητες για τους φυσικούς, ακέραιους και ρητούς αριθμούς</w:t>
      </w:r>
      <w:r w:rsidR="009D7224">
        <w:rPr>
          <w:rFonts w:ascii="Times New Roman" w:hAnsi="Times New Roman" w:cs="Times New Roman"/>
          <w:sz w:val="24"/>
          <w:szCs w:val="24"/>
        </w:rPr>
        <w:t xml:space="preserve"> και </w:t>
      </w:r>
      <w:r w:rsidR="00AB2CE1">
        <w:rPr>
          <w:rFonts w:ascii="Times New Roman" w:hAnsi="Times New Roman" w:cs="Times New Roman"/>
          <w:sz w:val="24"/>
          <w:szCs w:val="24"/>
        </w:rPr>
        <w:t>μια</w:t>
      </w:r>
      <w:r w:rsidR="003644C9">
        <w:rPr>
          <w:rFonts w:ascii="Times New Roman" w:hAnsi="Times New Roman" w:cs="Times New Roman"/>
          <w:sz w:val="24"/>
          <w:szCs w:val="24"/>
        </w:rPr>
        <w:t xml:space="preserve"> ενότητα για τους πραγματικούς</w:t>
      </w:r>
      <w:r w:rsidR="009E5C8C">
        <w:rPr>
          <w:rFonts w:ascii="Times New Roman" w:hAnsi="Times New Roman" w:cs="Times New Roman"/>
          <w:sz w:val="24"/>
          <w:szCs w:val="24"/>
        </w:rPr>
        <w:t>. Η ενότητα αυτή</w:t>
      </w:r>
      <w:r w:rsidR="003644C9">
        <w:rPr>
          <w:rFonts w:ascii="Times New Roman" w:hAnsi="Times New Roman" w:cs="Times New Roman"/>
          <w:sz w:val="24"/>
          <w:szCs w:val="24"/>
        </w:rPr>
        <w:t xml:space="preserve"> αρχίζει</w:t>
      </w:r>
      <w:r w:rsidR="00632BC7">
        <w:rPr>
          <w:rFonts w:ascii="Times New Roman" w:hAnsi="Times New Roman" w:cs="Times New Roman"/>
          <w:sz w:val="24"/>
          <w:szCs w:val="24"/>
        </w:rPr>
        <w:t xml:space="preserve"> (σσ.20-21)</w:t>
      </w:r>
      <w:r w:rsidR="003644C9">
        <w:rPr>
          <w:rFonts w:ascii="Times New Roman" w:hAnsi="Times New Roman" w:cs="Times New Roman"/>
          <w:sz w:val="24"/>
          <w:szCs w:val="24"/>
        </w:rPr>
        <w:t xml:space="preserve"> με την</w:t>
      </w:r>
      <w:r w:rsidR="00AB2CE1">
        <w:rPr>
          <w:rFonts w:ascii="Times New Roman" w:hAnsi="Times New Roman" w:cs="Times New Roman"/>
          <w:sz w:val="24"/>
          <w:szCs w:val="24"/>
        </w:rPr>
        <w:t xml:space="preserve"> ενδιαφέρ</w:t>
      </w:r>
      <w:r w:rsidR="003644C9">
        <w:rPr>
          <w:rFonts w:ascii="Times New Roman" w:hAnsi="Times New Roman" w:cs="Times New Roman"/>
          <w:sz w:val="24"/>
          <w:szCs w:val="24"/>
        </w:rPr>
        <w:t>ουσα γεωμετρική δραστηριότητα</w:t>
      </w:r>
      <w:r w:rsidR="00AB2CE1">
        <w:rPr>
          <w:rFonts w:ascii="Times New Roman" w:hAnsi="Times New Roman" w:cs="Times New Roman"/>
          <w:sz w:val="24"/>
          <w:szCs w:val="24"/>
        </w:rPr>
        <w:t xml:space="preserve"> «Πως προκύπτουν οι πραγματικοί αριθμοί»</w:t>
      </w:r>
      <w:r w:rsidR="003644C9">
        <w:rPr>
          <w:rFonts w:ascii="Times New Roman" w:hAnsi="Times New Roman" w:cs="Times New Roman"/>
          <w:sz w:val="24"/>
          <w:szCs w:val="24"/>
        </w:rPr>
        <w:t>,</w:t>
      </w:r>
      <w:r w:rsidR="009D7224">
        <w:rPr>
          <w:rFonts w:ascii="Times New Roman" w:hAnsi="Times New Roman" w:cs="Times New Roman"/>
          <w:sz w:val="24"/>
          <w:szCs w:val="24"/>
        </w:rPr>
        <w:t xml:space="preserve"> συνεχίζει</w:t>
      </w:r>
      <w:r w:rsidR="003644C9">
        <w:rPr>
          <w:rFonts w:ascii="Times New Roman" w:hAnsi="Times New Roman" w:cs="Times New Roman"/>
          <w:sz w:val="24"/>
          <w:szCs w:val="24"/>
        </w:rPr>
        <w:t xml:space="preserve"> </w:t>
      </w:r>
      <w:r w:rsidR="009D7224">
        <w:rPr>
          <w:rFonts w:ascii="Times New Roman" w:hAnsi="Times New Roman" w:cs="Times New Roman"/>
          <w:sz w:val="24"/>
          <w:szCs w:val="24"/>
        </w:rPr>
        <w:t xml:space="preserve">με </w:t>
      </w:r>
      <w:r w:rsidR="003644C9">
        <w:rPr>
          <w:rFonts w:ascii="Times New Roman" w:hAnsi="Times New Roman" w:cs="Times New Roman"/>
          <w:sz w:val="24"/>
          <w:szCs w:val="24"/>
        </w:rPr>
        <w:t>τις ιδιότητες των πράξεων και της διάταξης και</w:t>
      </w:r>
      <w:r w:rsidR="009D7224">
        <w:rPr>
          <w:rFonts w:ascii="Times New Roman" w:hAnsi="Times New Roman" w:cs="Times New Roman"/>
          <w:sz w:val="24"/>
          <w:szCs w:val="24"/>
        </w:rPr>
        <w:t xml:space="preserve"> ολοκληρώνεται με μια άλλη ενδιαφέρουσα δραστηριότητα για τις ακέραιες και δεκαδικές προσεγγίσεις</w:t>
      </w:r>
      <w:r w:rsidR="00632BC7">
        <w:rPr>
          <w:rFonts w:ascii="Times New Roman" w:hAnsi="Times New Roman" w:cs="Times New Roman"/>
          <w:sz w:val="24"/>
          <w:szCs w:val="24"/>
        </w:rPr>
        <w:t xml:space="preserve"> (σσ.37-44)</w:t>
      </w:r>
      <w:r w:rsidR="009D7224">
        <w:rPr>
          <w:rFonts w:ascii="Times New Roman" w:hAnsi="Times New Roman" w:cs="Times New Roman"/>
          <w:sz w:val="24"/>
          <w:szCs w:val="24"/>
        </w:rPr>
        <w:t>.</w:t>
      </w:r>
      <w:r w:rsidR="004908C5">
        <w:rPr>
          <w:rFonts w:ascii="Times New Roman" w:hAnsi="Times New Roman" w:cs="Times New Roman"/>
          <w:sz w:val="24"/>
          <w:szCs w:val="24"/>
        </w:rPr>
        <w:t xml:space="preserve"> Αυτή η επιλογή</w:t>
      </w:r>
      <w:r w:rsidR="009E5C8C">
        <w:rPr>
          <w:rFonts w:ascii="Times New Roman" w:hAnsi="Times New Roman" w:cs="Times New Roman"/>
          <w:sz w:val="24"/>
          <w:szCs w:val="24"/>
        </w:rPr>
        <w:t xml:space="preserve"> του συγγραφέα</w:t>
      </w:r>
      <w:r w:rsidR="004908C5">
        <w:rPr>
          <w:rFonts w:ascii="Times New Roman" w:hAnsi="Times New Roman" w:cs="Times New Roman"/>
          <w:sz w:val="24"/>
          <w:szCs w:val="24"/>
        </w:rPr>
        <w:t xml:space="preserve"> αποδεσμεύει τη διδασκαλία των πραγματικών αριθμών από τον αλγεβρικό λογισμό </w:t>
      </w:r>
      <w:r w:rsidR="004908C5">
        <w:rPr>
          <w:rFonts w:ascii="Times New Roman" w:hAnsi="Times New Roman" w:cs="Times New Roman"/>
          <w:sz w:val="24"/>
          <w:szCs w:val="24"/>
        </w:rPr>
        <w:lastRenderedPageBreak/>
        <w:t>(</w:t>
      </w:r>
      <w:r w:rsidR="00324EC6">
        <w:rPr>
          <w:rFonts w:ascii="Times New Roman" w:hAnsi="Times New Roman" w:cs="Times New Roman"/>
          <w:sz w:val="24"/>
          <w:szCs w:val="24"/>
        </w:rPr>
        <w:t xml:space="preserve">δηλαδή τις </w:t>
      </w:r>
      <w:r w:rsidR="001B2A5D">
        <w:rPr>
          <w:rFonts w:ascii="Times New Roman" w:hAnsi="Times New Roman" w:cs="Times New Roman"/>
          <w:sz w:val="24"/>
          <w:szCs w:val="24"/>
        </w:rPr>
        <w:t>τα</w:t>
      </w:r>
      <w:r w:rsidR="009E5C8C">
        <w:rPr>
          <w:rFonts w:ascii="Times New Roman" w:hAnsi="Times New Roman" w:cs="Times New Roman"/>
          <w:sz w:val="24"/>
          <w:szCs w:val="24"/>
        </w:rPr>
        <w:t>υτότητες, ανισότητες, εξισώσεις και</w:t>
      </w:r>
      <w:r w:rsidR="001B2A5D">
        <w:rPr>
          <w:rFonts w:ascii="Times New Roman" w:hAnsi="Times New Roman" w:cs="Times New Roman"/>
          <w:sz w:val="24"/>
          <w:szCs w:val="24"/>
        </w:rPr>
        <w:t xml:space="preserve"> ανισώσεις, που αναπτύσσον</w:t>
      </w:r>
      <w:r w:rsidR="004908C5">
        <w:rPr>
          <w:rFonts w:ascii="Times New Roman" w:hAnsi="Times New Roman" w:cs="Times New Roman"/>
          <w:sz w:val="24"/>
          <w:szCs w:val="24"/>
        </w:rPr>
        <w:t>ται εκτενώς στο Κεφάλαιο 3) και επιτρέπει ουσια</w:t>
      </w:r>
      <w:r w:rsidR="002D0DB2">
        <w:rPr>
          <w:rFonts w:ascii="Times New Roman" w:hAnsi="Times New Roman" w:cs="Times New Roman"/>
          <w:sz w:val="24"/>
          <w:szCs w:val="24"/>
        </w:rPr>
        <w:t>στική εμβάθυνση (για το επίπεδο της Α΄ Λυκείου) στη δομή και ορισμένες λεπτές ιδιότητες</w:t>
      </w:r>
      <w:r w:rsidR="004908C5">
        <w:rPr>
          <w:rFonts w:ascii="Times New Roman" w:hAnsi="Times New Roman" w:cs="Times New Roman"/>
          <w:sz w:val="24"/>
          <w:szCs w:val="24"/>
        </w:rPr>
        <w:t xml:space="preserve"> του συνόλου </w:t>
      </w:r>
      <w:r w:rsidR="004908C5">
        <w:rPr>
          <w:rFonts w:ascii="Times New Roman" w:hAnsi="Times New Roman" w:cs="Times New Roman"/>
          <w:sz w:val="24"/>
          <w:szCs w:val="24"/>
          <w:lang w:val="en-US"/>
        </w:rPr>
        <w:t>R</w:t>
      </w:r>
      <w:r w:rsidR="004908C5" w:rsidRPr="004908C5">
        <w:rPr>
          <w:rFonts w:ascii="Times New Roman" w:hAnsi="Times New Roman" w:cs="Times New Roman"/>
          <w:sz w:val="24"/>
          <w:szCs w:val="24"/>
        </w:rPr>
        <w:t>.</w:t>
      </w:r>
      <w:r w:rsidR="009D7224">
        <w:rPr>
          <w:rFonts w:ascii="Times New Roman" w:hAnsi="Times New Roman" w:cs="Times New Roman"/>
          <w:sz w:val="24"/>
          <w:szCs w:val="24"/>
        </w:rPr>
        <w:t xml:space="preserve"> </w:t>
      </w:r>
      <w:r w:rsidR="003644C9">
        <w:rPr>
          <w:rFonts w:ascii="Times New Roman" w:hAnsi="Times New Roman" w:cs="Times New Roman"/>
          <w:sz w:val="24"/>
          <w:szCs w:val="24"/>
        </w:rPr>
        <w:t xml:space="preserve">  </w:t>
      </w:r>
      <w:r w:rsidR="00AB2CE1">
        <w:rPr>
          <w:rFonts w:ascii="Times New Roman" w:hAnsi="Times New Roman" w:cs="Times New Roman"/>
          <w:sz w:val="24"/>
          <w:szCs w:val="24"/>
        </w:rPr>
        <w:t xml:space="preserve"> </w:t>
      </w:r>
    </w:p>
    <w:p w:rsidR="001B2A5D" w:rsidRPr="001B2A5D" w:rsidRDefault="00DD2681"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Η διδασκαλία των</w:t>
      </w:r>
      <w:r w:rsidR="001B2A5D">
        <w:rPr>
          <w:rFonts w:ascii="Times New Roman" w:hAnsi="Times New Roman" w:cs="Times New Roman"/>
          <w:sz w:val="24"/>
          <w:szCs w:val="24"/>
        </w:rPr>
        <w:t xml:space="preserve"> </w:t>
      </w:r>
      <w:r>
        <w:rPr>
          <w:rFonts w:ascii="Times New Roman" w:hAnsi="Times New Roman" w:cs="Times New Roman"/>
          <w:sz w:val="24"/>
          <w:szCs w:val="24"/>
        </w:rPr>
        <w:t xml:space="preserve">πιθανοτήτων στο Κεφάλαιο 2 γίνεται όπως αρμόζει στο επίπεδο της Α΄ Λυκείου, με μια εικονογραφημένη βασική δραστηριότητα (κλήρωση βιβλίων σε μια σχολική τάξη) μέσω της οποίας εισάγονται όλες οι σχετικές έννοιες. </w:t>
      </w:r>
    </w:p>
    <w:p w:rsidR="00DD2681" w:rsidRDefault="003A4377"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Στο Κεφάλαιο 3</w:t>
      </w:r>
      <w:r w:rsidR="002D0DB2">
        <w:rPr>
          <w:rFonts w:ascii="Times New Roman" w:hAnsi="Times New Roman" w:cs="Times New Roman"/>
          <w:sz w:val="24"/>
          <w:szCs w:val="24"/>
        </w:rPr>
        <w:t>,</w:t>
      </w:r>
      <w:r>
        <w:rPr>
          <w:rFonts w:ascii="Times New Roman" w:hAnsi="Times New Roman" w:cs="Times New Roman"/>
          <w:sz w:val="24"/>
          <w:szCs w:val="24"/>
        </w:rPr>
        <w:t xml:space="preserve"> που περιέχει τον κλασικό αλγεβρικό λογισμό</w:t>
      </w:r>
      <w:r w:rsidR="002D0DB2">
        <w:rPr>
          <w:rFonts w:ascii="Times New Roman" w:hAnsi="Times New Roman" w:cs="Times New Roman"/>
          <w:sz w:val="24"/>
          <w:szCs w:val="24"/>
        </w:rPr>
        <w:t>,</w:t>
      </w:r>
      <w:r>
        <w:rPr>
          <w:rFonts w:ascii="Times New Roman" w:hAnsi="Times New Roman" w:cs="Times New Roman"/>
          <w:sz w:val="24"/>
          <w:szCs w:val="24"/>
        </w:rPr>
        <w:t xml:space="preserve"> ο συγγραφέας έχει συμπεριλάβει επίσης και τις </w:t>
      </w:r>
      <w:r w:rsidR="00746766">
        <w:rPr>
          <w:rFonts w:ascii="Times New Roman" w:hAnsi="Times New Roman" w:cs="Times New Roman"/>
          <w:sz w:val="24"/>
          <w:szCs w:val="24"/>
        </w:rPr>
        <w:t>προόδους επιχειρώντας δύο ενδιαφέρουσες συνδέσεις. Προηγείται ο</w:t>
      </w:r>
      <w:r>
        <w:rPr>
          <w:rFonts w:ascii="Times New Roman" w:hAnsi="Times New Roman" w:cs="Times New Roman"/>
          <w:sz w:val="24"/>
          <w:szCs w:val="24"/>
        </w:rPr>
        <w:t xml:space="preserve"> ορισμό</w:t>
      </w:r>
      <w:r w:rsidR="00746766">
        <w:rPr>
          <w:rFonts w:ascii="Times New Roman" w:hAnsi="Times New Roman" w:cs="Times New Roman"/>
          <w:sz w:val="24"/>
          <w:szCs w:val="24"/>
        </w:rPr>
        <w:t>ς</w:t>
      </w:r>
      <w:r>
        <w:rPr>
          <w:rFonts w:ascii="Times New Roman" w:hAnsi="Times New Roman" w:cs="Times New Roman"/>
          <w:sz w:val="24"/>
          <w:szCs w:val="24"/>
        </w:rPr>
        <w:t xml:space="preserve"> της γεωμετρικής προόδου, ο οποίος εμφανίζεται ως μία φυσική συνέχεια</w:t>
      </w:r>
      <w:r w:rsidR="00746766">
        <w:rPr>
          <w:rFonts w:ascii="Times New Roman" w:hAnsi="Times New Roman" w:cs="Times New Roman"/>
          <w:sz w:val="24"/>
          <w:szCs w:val="24"/>
        </w:rPr>
        <w:t xml:space="preserve"> και εφαρμογή</w:t>
      </w:r>
      <w:r>
        <w:rPr>
          <w:rFonts w:ascii="Times New Roman" w:hAnsi="Times New Roman" w:cs="Times New Roman"/>
          <w:sz w:val="24"/>
          <w:szCs w:val="24"/>
        </w:rPr>
        <w:t xml:space="preserve"> της έννοιας της αναλογίας</w:t>
      </w:r>
      <w:r w:rsidR="00746766">
        <w:rPr>
          <w:rFonts w:ascii="Times New Roman" w:hAnsi="Times New Roman" w:cs="Times New Roman"/>
          <w:sz w:val="24"/>
          <w:szCs w:val="24"/>
        </w:rPr>
        <w:t xml:space="preserve"> και ακολουθεί ο ορισμός της αριθμητικής προόδου μέσω μιας εύλογης μετάβασης από τα πηλίκα στις διαφορές</w:t>
      </w:r>
      <w:r>
        <w:rPr>
          <w:rFonts w:ascii="Times New Roman" w:hAnsi="Times New Roman" w:cs="Times New Roman"/>
          <w:sz w:val="24"/>
          <w:szCs w:val="24"/>
        </w:rPr>
        <w:t xml:space="preserve">.  </w:t>
      </w:r>
    </w:p>
    <w:p w:rsidR="0089660D" w:rsidRDefault="00746766"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Στο κεφάλαιο αυτό υπάρχουν ορισμένες πολύ ενδιαφέ</w:t>
      </w:r>
      <w:r w:rsidR="009E5C8C">
        <w:rPr>
          <w:rFonts w:ascii="Times New Roman" w:hAnsi="Times New Roman" w:cs="Times New Roman"/>
          <w:sz w:val="24"/>
          <w:szCs w:val="24"/>
        </w:rPr>
        <w:t>ρουσες δραστηριότητες, όπως για παράδειγμα</w:t>
      </w:r>
      <w:r w:rsidR="00324EC6">
        <w:rPr>
          <w:rFonts w:ascii="Times New Roman" w:hAnsi="Times New Roman" w:cs="Times New Roman"/>
          <w:sz w:val="24"/>
          <w:szCs w:val="24"/>
        </w:rPr>
        <w:t xml:space="preserve"> οι</w:t>
      </w:r>
      <w:r>
        <w:rPr>
          <w:rFonts w:ascii="Times New Roman" w:hAnsi="Times New Roman" w:cs="Times New Roman"/>
          <w:sz w:val="24"/>
          <w:szCs w:val="24"/>
        </w:rPr>
        <w:t xml:space="preserve"> «</w:t>
      </w:r>
      <w:r w:rsidR="0089660D">
        <w:rPr>
          <w:rFonts w:ascii="Times New Roman" w:hAnsi="Times New Roman" w:cs="Times New Roman"/>
          <w:sz w:val="24"/>
          <w:szCs w:val="24"/>
        </w:rPr>
        <w:t>Δύο ιστορίες για αθροίσματα</w:t>
      </w:r>
      <w:r>
        <w:rPr>
          <w:rFonts w:ascii="Times New Roman" w:hAnsi="Times New Roman" w:cs="Times New Roman"/>
          <w:sz w:val="24"/>
          <w:szCs w:val="24"/>
        </w:rPr>
        <w:t>»</w:t>
      </w:r>
      <w:r w:rsidR="00632BC7">
        <w:rPr>
          <w:rFonts w:ascii="Times New Roman" w:hAnsi="Times New Roman" w:cs="Times New Roman"/>
          <w:sz w:val="24"/>
          <w:szCs w:val="24"/>
        </w:rPr>
        <w:t xml:space="preserve"> (σσ.90-96)</w:t>
      </w:r>
      <w:r w:rsidR="000C4297">
        <w:rPr>
          <w:rFonts w:ascii="Times New Roman" w:hAnsi="Times New Roman" w:cs="Times New Roman"/>
          <w:sz w:val="24"/>
          <w:szCs w:val="24"/>
        </w:rPr>
        <w:t>.</w:t>
      </w:r>
      <w:r w:rsidR="00C74EF5">
        <w:rPr>
          <w:rFonts w:ascii="Times New Roman" w:hAnsi="Times New Roman" w:cs="Times New Roman"/>
          <w:sz w:val="24"/>
          <w:szCs w:val="24"/>
        </w:rPr>
        <w:t xml:space="preserve"> </w:t>
      </w:r>
      <w:r w:rsidR="000C4297">
        <w:rPr>
          <w:rFonts w:ascii="Times New Roman" w:hAnsi="Times New Roman" w:cs="Times New Roman"/>
          <w:sz w:val="24"/>
          <w:szCs w:val="24"/>
        </w:rPr>
        <w:t>Σε</w:t>
      </w:r>
      <w:r w:rsidR="00324EC6">
        <w:rPr>
          <w:rFonts w:ascii="Times New Roman" w:hAnsi="Times New Roman" w:cs="Times New Roman"/>
          <w:sz w:val="24"/>
          <w:szCs w:val="24"/>
        </w:rPr>
        <w:t xml:space="preserve"> </w:t>
      </w:r>
      <w:r w:rsidR="000C4297">
        <w:rPr>
          <w:rFonts w:ascii="Times New Roman" w:hAnsi="Times New Roman" w:cs="Times New Roman"/>
          <w:sz w:val="24"/>
          <w:szCs w:val="24"/>
        </w:rPr>
        <w:t>αυτές όχι μόνο</w:t>
      </w:r>
      <w:r w:rsidR="00324EC6">
        <w:rPr>
          <w:rFonts w:ascii="Times New Roman" w:hAnsi="Times New Roman" w:cs="Times New Roman"/>
          <w:sz w:val="24"/>
          <w:szCs w:val="24"/>
        </w:rPr>
        <w:t xml:space="preserve"> γίνεται φανερή η χρησιμότητα των αλγεβρικών τεχνικών και εργαλείων</w:t>
      </w:r>
      <w:r w:rsidR="002D0DB2">
        <w:rPr>
          <w:rFonts w:ascii="Times New Roman" w:hAnsi="Times New Roman" w:cs="Times New Roman"/>
          <w:sz w:val="24"/>
          <w:szCs w:val="24"/>
        </w:rPr>
        <w:t xml:space="preserve"> (π.χ. των ταυτοτήτων)</w:t>
      </w:r>
      <w:r w:rsidR="00324EC6">
        <w:rPr>
          <w:rFonts w:ascii="Times New Roman" w:hAnsi="Times New Roman" w:cs="Times New Roman"/>
          <w:sz w:val="24"/>
          <w:szCs w:val="24"/>
        </w:rPr>
        <w:t xml:space="preserve"> στον υπολογισμό αριθμητικώ</w:t>
      </w:r>
      <w:r w:rsidR="00632BC7">
        <w:rPr>
          <w:rFonts w:ascii="Times New Roman" w:hAnsi="Times New Roman" w:cs="Times New Roman"/>
          <w:sz w:val="24"/>
          <w:szCs w:val="24"/>
        </w:rPr>
        <w:t>ν αθροισμάτων</w:t>
      </w:r>
      <w:r w:rsidR="000C4297">
        <w:rPr>
          <w:rFonts w:ascii="Times New Roman" w:hAnsi="Times New Roman" w:cs="Times New Roman"/>
          <w:sz w:val="24"/>
          <w:szCs w:val="24"/>
        </w:rPr>
        <w:t>,</w:t>
      </w:r>
      <w:r w:rsidR="00632BC7">
        <w:rPr>
          <w:rFonts w:ascii="Times New Roman" w:hAnsi="Times New Roman" w:cs="Times New Roman"/>
          <w:sz w:val="24"/>
          <w:szCs w:val="24"/>
        </w:rPr>
        <w:t xml:space="preserve"> αλλά και προετοιμάζ</w:t>
      </w:r>
      <w:r w:rsidR="00324EC6">
        <w:rPr>
          <w:rFonts w:ascii="Times New Roman" w:hAnsi="Times New Roman" w:cs="Times New Roman"/>
          <w:sz w:val="24"/>
          <w:szCs w:val="24"/>
        </w:rPr>
        <w:t>εται το έδαφος</w:t>
      </w:r>
      <w:r w:rsidR="00632BC7">
        <w:rPr>
          <w:rFonts w:ascii="Times New Roman" w:hAnsi="Times New Roman" w:cs="Times New Roman"/>
          <w:sz w:val="24"/>
          <w:szCs w:val="24"/>
        </w:rPr>
        <w:t xml:space="preserve"> για τη μελέτη των προόδων. Επίσης ενδιαφέρουσα δραστηριότητα είναι</w:t>
      </w:r>
      <w:r w:rsidR="00C74EF5">
        <w:rPr>
          <w:rFonts w:ascii="Times New Roman" w:hAnsi="Times New Roman" w:cs="Times New Roman"/>
          <w:sz w:val="24"/>
          <w:szCs w:val="24"/>
        </w:rPr>
        <w:t xml:space="preserve"> η εισαγωγή στις ιδιότητες των</w:t>
      </w:r>
      <w:r w:rsidR="00632BC7">
        <w:rPr>
          <w:rFonts w:ascii="Times New Roman" w:hAnsi="Times New Roman" w:cs="Times New Roman"/>
          <w:sz w:val="24"/>
          <w:szCs w:val="24"/>
        </w:rPr>
        <w:t xml:space="preserve"> τετραγωνικών ριζών μέσω μιας ευρετικής πορείας που συνδυάζει </w:t>
      </w:r>
      <w:r w:rsidR="00C74EF5">
        <w:rPr>
          <w:rFonts w:ascii="Times New Roman" w:hAnsi="Times New Roman" w:cs="Times New Roman"/>
          <w:sz w:val="24"/>
          <w:szCs w:val="24"/>
        </w:rPr>
        <w:t>τη διερεύνηση</w:t>
      </w:r>
      <w:r w:rsidR="009E5C8C">
        <w:rPr>
          <w:rFonts w:ascii="Times New Roman" w:hAnsi="Times New Roman" w:cs="Times New Roman"/>
          <w:sz w:val="24"/>
          <w:szCs w:val="24"/>
        </w:rPr>
        <w:t xml:space="preserve"> αριθμητικών πινάκων</w:t>
      </w:r>
      <w:r w:rsidR="00632BC7">
        <w:rPr>
          <w:rFonts w:ascii="Times New Roman" w:hAnsi="Times New Roman" w:cs="Times New Roman"/>
          <w:sz w:val="24"/>
          <w:szCs w:val="24"/>
        </w:rPr>
        <w:t xml:space="preserve"> με αλγεβρικές αποδείξεις των ιδιοτήτων (σσ.116-119)</w:t>
      </w:r>
      <w:r w:rsidR="009E5C8C">
        <w:rPr>
          <w:rFonts w:ascii="Times New Roman" w:hAnsi="Times New Roman" w:cs="Times New Roman"/>
          <w:sz w:val="24"/>
          <w:szCs w:val="24"/>
        </w:rPr>
        <w:t>. Θεωρώ επίσης αξιοσημείωτο</w:t>
      </w:r>
      <w:r w:rsidR="00C74EF5">
        <w:rPr>
          <w:rFonts w:ascii="Times New Roman" w:hAnsi="Times New Roman" w:cs="Times New Roman"/>
          <w:sz w:val="24"/>
          <w:szCs w:val="24"/>
        </w:rPr>
        <w:t xml:space="preserve"> ότι αφιερώνεται</w:t>
      </w:r>
      <w:r w:rsidR="009E5C8C">
        <w:rPr>
          <w:rFonts w:ascii="Times New Roman" w:hAnsi="Times New Roman" w:cs="Times New Roman"/>
          <w:sz w:val="24"/>
          <w:szCs w:val="24"/>
        </w:rPr>
        <w:t xml:space="preserve"> </w:t>
      </w:r>
      <w:r w:rsidR="00632BC7">
        <w:rPr>
          <w:rFonts w:ascii="Times New Roman" w:hAnsi="Times New Roman" w:cs="Times New Roman"/>
          <w:sz w:val="24"/>
          <w:szCs w:val="24"/>
        </w:rPr>
        <w:t xml:space="preserve">(σ.124) </w:t>
      </w:r>
      <w:r w:rsidR="009E5C8C">
        <w:rPr>
          <w:rFonts w:ascii="Times New Roman" w:hAnsi="Times New Roman" w:cs="Times New Roman"/>
          <w:sz w:val="24"/>
          <w:szCs w:val="24"/>
        </w:rPr>
        <w:t>μια</w:t>
      </w:r>
      <w:r w:rsidR="00C74EF5">
        <w:rPr>
          <w:rFonts w:ascii="Times New Roman" w:hAnsi="Times New Roman" w:cs="Times New Roman"/>
          <w:sz w:val="24"/>
          <w:szCs w:val="24"/>
        </w:rPr>
        <w:t xml:space="preserve"> ειδική ενότητα</w:t>
      </w:r>
      <w:r w:rsidR="00EE73C9">
        <w:rPr>
          <w:rFonts w:ascii="Times New Roman" w:hAnsi="Times New Roman" w:cs="Times New Roman"/>
          <w:sz w:val="24"/>
          <w:szCs w:val="24"/>
        </w:rPr>
        <w:t xml:space="preserve"> (έστω και σύντομη)</w:t>
      </w:r>
      <w:r w:rsidR="00C74EF5">
        <w:rPr>
          <w:rFonts w:ascii="Times New Roman" w:hAnsi="Times New Roman" w:cs="Times New Roman"/>
          <w:sz w:val="24"/>
          <w:szCs w:val="24"/>
        </w:rPr>
        <w:t xml:space="preserve"> για την ιδιαίτερα προβληματική</w:t>
      </w:r>
      <w:r w:rsidR="00632BC7">
        <w:rPr>
          <w:rFonts w:ascii="Times New Roman" w:hAnsi="Times New Roman" w:cs="Times New Roman"/>
          <w:sz w:val="24"/>
          <w:szCs w:val="24"/>
        </w:rPr>
        <w:t xml:space="preserve"> από διδακτική άποψη</w:t>
      </w:r>
      <w:r w:rsidR="00C74EF5">
        <w:rPr>
          <w:rFonts w:ascii="Times New Roman" w:hAnsi="Times New Roman" w:cs="Times New Roman"/>
          <w:sz w:val="24"/>
          <w:szCs w:val="24"/>
        </w:rPr>
        <w:t xml:space="preserve"> έννοια της παραμέτρου, η οποία στο σχολικό βιβλίο</w:t>
      </w:r>
      <w:r w:rsidR="00EB214C">
        <w:rPr>
          <w:rFonts w:ascii="Times New Roman" w:hAnsi="Times New Roman" w:cs="Times New Roman"/>
          <w:sz w:val="24"/>
          <w:szCs w:val="24"/>
        </w:rPr>
        <w:t xml:space="preserve"> της Α΄ Λυκείου</w:t>
      </w:r>
      <w:r w:rsidR="00C74EF5">
        <w:rPr>
          <w:rFonts w:ascii="Times New Roman" w:hAnsi="Times New Roman" w:cs="Times New Roman"/>
          <w:sz w:val="24"/>
          <w:szCs w:val="24"/>
        </w:rPr>
        <w:t xml:space="preserve"> </w:t>
      </w:r>
      <w:r w:rsidR="00FF54D2">
        <w:rPr>
          <w:rFonts w:ascii="Times New Roman" w:hAnsi="Times New Roman" w:cs="Times New Roman"/>
          <w:sz w:val="24"/>
          <w:szCs w:val="24"/>
        </w:rPr>
        <w:t>«</w:t>
      </w:r>
      <w:r w:rsidR="00C74EF5">
        <w:rPr>
          <w:rFonts w:ascii="Times New Roman" w:hAnsi="Times New Roman" w:cs="Times New Roman"/>
          <w:sz w:val="24"/>
          <w:szCs w:val="24"/>
        </w:rPr>
        <w:t>εκτοξεύεται</w:t>
      </w:r>
      <w:r w:rsidR="00FF54D2">
        <w:rPr>
          <w:rFonts w:ascii="Times New Roman" w:hAnsi="Times New Roman" w:cs="Times New Roman"/>
          <w:sz w:val="24"/>
          <w:szCs w:val="24"/>
        </w:rPr>
        <w:t>»</w:t>
      </w:r>
      <w:r w:rsidR="00C74EF5">
        <w:rPr>
          <w:rFonts w:ascii="Times New Roman" w:hAnsi="Times New Roman" w:cs="Times New Roman"/>
          <w:sz w:val="24"/>
          <w:szCs w:val="24"/>
        </w:rPr>
        <w:t xml:space="preserve"> κυριολεκτικά κατά των μαθητών μέσω μιας παραμετρικής εξίσωσης. </w:t>
      </w:r>
    </w:p>
    <w:p w:rsidR="00D81D41" w:rsidRDefault="00E33C66"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Μια άλλη σημαντική καινοτομία είναι ότι η έννοια της απόλυτης τιμής αποδεσμεύεται από το πλαίσιο του αλγεβρικού λογισμού κ</w:t>
      </w:r>
      <w:r w:rsidR="00D94611">
        <w:rPr>
          <w:rFonts w:ascii="Times New Roman" w:hAnsi="Times New Roman" w:cs="Times New Roman"/>
          <w:sz w:val="24"/>
          <w:szCs w:val="24"/>
        </w:rPr>
        <w:t>αι εισάγεται συστηματικά στην αρχή του Κεφαλαί</w:t>
      </w:r>
      <w:r>
        <w:rPr>
          <w:rFonts w:ascii="Times New Roman" w:hAnsi="Times New Roman" w:cs="Times New Roman"/>
          <w:sz w:val="24"/>
          <w:szCs w:val="24"/>
        </w:rPr>
        <w:t>ο</w:t>
      </w:r>
      <w:r w:rsidR="00D94611">
        <w:rPr>
          <w:rFonts w:ascii="Times New Roman" w:hAnsi="Times New Roman" w:cs="Times New Roman"/>
          <w:sz w:val="24"/>
          <w:szCs w:val="24"/>
        </w:rPr>
        <w:t>υ</w:t>
      </w:r>
      <w:r>
        <w:rPr>
          <w:rFonts w:ascii="Times New Roman" w:hAnsi="Times New Roman" w:cs="Times New Roman"/>
          <w:sz w:val="24"/>
          <w:szCs w:val="24"/>
        </w:rPr>
        <w:t xml:space="preserve"> 4</w:t>
      </w:r>
      <w:r w:rsidR="00D94611">
        <w:rPr>
          <w:rFonts w:ascii="Times New Roman" w:hAnsi="Times New Roman" w:cs="Times New Roman"/>
          <w:sz w:val="24"/>
          <w:szCs w:val="24"/>
        </w:rPr>
        <w:t xml:space="preserve"> (</w:t>
      </w:r>
      <w:r w:rsidR="00D94611" w:rsidRPr="00D94611">
        <w:rPr>
          <w:rFonts w:ascii="Times New Roman" w:hAnsi="Times New Roman" w:cs="Times New Roman"/>
          <w:i/>
          <w:sz w:val="24"/>
          <w:szCs w:val="24"/>
        </w:rPr>
        <w:t>Συντεταγμένες και Συναρτήσεις</w:t>
      </w:r>
      <w:r w:rsidR="00D94611">
        <w:rPr>
          <w:rFonts w:ascii="Times New Roman" w:hAnsi="Times New Roman" w:cs="Times New Roman"/>
          <w:sz w:val="24"/>
          <w:szCs w:val="24"/>
        </w:rPr>
        <w:t>). Ιδιαίτερο ενδιαφέρον παρουσιάζει και εδώ η δραστηριότητα για τις ιδιότητες της απόλυτης τιμής μέσω μιας ευρετικής πορείας που συνδυάζει τη διερεύνηση αριθμητικών πινάκων και πινάκων προσήμων με αλγεβρικές αποδείξεις (σσ.162-166)</w:t>
      </w:r>
      <w:r w:rsidR="00EE73C9">
        <w:rPr>
          <w:rFonts w:ascii="Times New Roman" w:hAnsi="Times New Roman" w:cs="Times New Roman"/>
          <w:sz w:val="24"/>
          <w:szCs w:val="24"/>
        </w:rPr>
        <w:t>. Δυο άλλες τέτοιες δραστηριότητες έχουν ως αντικείμενο</w:t>
      </w:r>
      <w:r w:rsidR="00AD7696">
        <w:rPr>
          <w:rFonts w:ascii="Times New Roman" w:hAnsi="Times New Roman" w:cs="Times New Roman"/>
          <w:sz w:val="24"/>
          <w:szCs w:val="24"/>
        </w:rPr>
        <w:t xml:space="preserve"> </w:t>
      </w:r>
      <w:r w:rsidR="00EE73C9">
        <w:rPr>
          <w:rFonts w:ascii="Times New Roman" w:hAnsi="Times New Roman" w:cs="Times New Roman"/>
          <w:sz w:val="24"/>
          <w:szCs w:val="24"/>
        </w:rPr>
        <w:t>τ</w:t>
      </w:r>
      <w:r w:rsidR="00AD7696">
        <w:rPr>
          <w:rFonts w:ascii="Times New Roman" w:hAnsi="Times New Roman" w:cs="Times New Roman"/>
          <w:sz w:val="24"/>
          <w:szCs w:val="24"/>
        </w:rPr>
        <w:t>η</w:t>
      </w:r>
      <w:r w:rsidR="00EE73C9">
        <w:rPr>
          <w:rFonts w:ascii="Times New Roman" w:hAnsi="Times New Roman" w:cs="Times New Roman"/>
          <w:sz w:val="24"/>
          <w:szCs w:val="24"/>
        </w:rPr>
        <w:t>ν</w:t>
      </w:r>
      <w:r w:rsidR="00AD7696">
        <w:rPr>
          <w:rFonts w:ascii="Times New Roman" w:hAnsi="Times New Roman" w:cs="Times New Roman"/>
          <w:sz w:val="24"/>
          <w:szCs w:val="24"/>
        </w:rPr>
        <w:t xml:space="preserve"> εισαγωγή στην έννοια της ν-</w:t>
      </w:r>
      <w:proofErr w:type="spellStart"/>
      <w:r w:rsidR="00AD7696">
        <w:rPr>
          <w:rFonts w:ascii="Times New Roman" w:hAnsi="Times New Roman" w:cs="Times New Roman"/>
          <w:sz w:val="24"/>
          <w:szCs w:val="24"/>
        </w:rPr>
        <w:t>οστής</w:t>
      </w:r>
      <w:proofErr w:type="spellEnd"/>
      <w:r w:rsidR="00AD7696">
        <w:rPr>
          <w:rFonts w:ascii="Times New Roman" w:hAnsi="Times New Roman" w:cs="Times New Roman"/>
          <w:sz w:val="24"/>
          <w:szCs w:val="24"/>
        </w:rPr>
        <w:t xml:space="preserve"> ρίζας μέσα από τη μελέτη των γραφικών παραστάσεων των συναρτήσεων της μορφής </w:t>
      </w:r>
      <w:r w:rsidR="00EE73C9">
        <w:rPr>
          <w:rFonts w:ascii="Times New Roman" w:hAnsi="Times New Roman" w:cs="Times New Roman"/>
          <w:sz w:val="24"/>
          <w:szCs w:val="24"/>
          <w:lang w:val="en-US"/>
        </w:rPr>
        <w:t>y</w:t>
      </w:r>
      <w:r w:rsidR="00EE73C9" w:rsidRPr="00EE73C9">
        <w:rPr>
          <w:rFonts w:ascii="Times New Roman" w:hAnsi="Times New Roman" w:cs="Times New Roman"/>
          <w:sz w:val="24"/>
          <w:szCs w:val="24"/>
        </w:rPr>
        <w:t xml:space="preserve"> = </w:t>
      </w:r>
      <w:r w:rsidR="00AD7696">
        <w:rPr>
          <w:rFonts w:ascii="Times New Roman" w:hAnsi="Times New Roman" w:cs="Times New Roman"/>
          <w:sz w:val="24"/>
          <w:szCs w:val="24"/>
          <w:lang w:val="en-US"/>
        </w:rPr>
        <w:t>x</w:t>
      </w:r>
      <w:r w:rsidR="00AD7696" w:rsidRPr="00AD7696">
        <w:rPr>
          <w:rFonts w:ascii="Times New Roman" w:hAnsi="Times New Roman" w:cs="Times New Roman"/>
          <w:sz w:val="24"/>
          <w:szCs w:val="24"/>
          <w:vertAlign w:val="superscript"/>
        </w:rPr>
        <w:t>ν</w:t>
      </w:r>
      <w:r w:rsidR="00AD7696">
        <w:rPr>
          <w:rFonts w:ascii="Times New Roman" w:hAnsi="Times New Roman" w:cs="Times New Roman"/>
          <w:sz w:val="24"/>
          <w:szCs w:val="24"/>
        </w:rPr>
        <w:t xml:space="preserve"> (σσ.193-197), καθώς και </w:t>
      </w:r>
      <w:r w:rsidR="00EE73C9">
        <w:rPr>
          <w:rFonts w:ascii="Times New Roman" w:hAnsi="Times New Roman" w:cs="Times New Roman"/>
          <w:sz w:val="24"/>
          <w:szCs w:val="24"/>
        </w:rPr>
        <w:t>τ</w:t>
      </w:r>
      <w:r w:rsidR="00AD7696">
        <w:rPr>
          <w:rFonts w:ascii="Times New Roman" w:hAnsi="Times New Roman" w:cs="Times New Roman"/>
          <w:sz w:val="24"/>
          <w:szCs w:val="24"/>
        </w:rPr>
        <w:t>η συγκριτική μελέτη των ιδιοτήτων των δυνάμεων και των ν-οστών ριζών (σσ.204-206).</w:t>
      </w:r>
    </w:p>
    <w:p w:rsidR="000C73FA" w:rsidRDefault="00D81D41"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Κλείνοντας αυτή τη σύντομη παράθεση στοιχείων θέλω να επισημάνω για άλλη μία φορά τον πλούτο των μαθηματικών θεμάτων που περιλαμβάνονται στις 50 σελίδες </w:t>
      </w:r>
      <w:r>
        <w:rPr>
          <w:rFonts w:ascii="Times New Roman" w:hAnsi="Times New Roman" w:cs="Times New Roman"/>
          <w:sz w:val="24"/>
          <w:szCs w:val="24"/>
        </w:rPr>
        <w:lastRenderedPageBreak/>
        <w:t>του Κ</w:t>
      </w:r>
      <w:r w:rsidR="004A2E96">
        <w:rPr>
          <w:rFonts w:ascii="Times New Roman" w:hAnsi="Times New Roman" w:cs="Times New Roman"/>
          <w:sz w:val="24"/>
          <w:szCs w:val="24"/>
        </w:rPr>
        <w:t>εφαλαίου 5</w:t>
      </w:r>
      <w:r w:rsidR="008D5991">
        <w:rPr>
          <w:rFonts w:ascii="Times New Roman" w:hAnsi="Times New Roman" w:cs="Times New Roman"/>
          <w:sz w:val="24"/>
          <w:szCs w:val="24"/>
        </w:rPr>
        <w:t>,</w:t>
      </w:r>
      <w:r w:rsidR="004A2E96">
        <w:rPr>
          <w:rFonts w:ascii="Times New Roman" w:hAnsi="Times New Roman" w:cs="Times New Roman"/>
          <w:sz w:val="24"/>
          <w:szCs w:val="24"/>
        </w:rPr>
        <w:t xml:space="preserve"> υπό</w:t>
      </w:r>
      <w:r>
        <w:rPr>
          <w:rFonts w:ascii="Times New Roman" w:hAnsi="Times New Roman" w:cs="Times New Roman"/>
          <w:sz w:val="24"/>
          <w:szCs w:val="24"/>
        </w:rPr>
        <w:t xml:space="preserve"> τον μετριόφρονα τίτλο </w:t>
      </w:r>
      <w:r w:rsidRPr="00D81D41">
        <w:rPr>
          <w:rFonts w:ascii="Times New Roman" w:hAnsi="Times New Roman" w:cs="Times New Roman"/>
          <w:i/>
          <w:sz w:val="24"/>
          <w:szCs w:val="24"/>
        </w:rPr>
        <w:t>Συμπληρωματικές ασκήσεις</w:t>
      </w:r>
      <w:r>
        <w:rPr>
          <w:rFonts w:ascii="Times New Roman" w:hAnsi="Times New Roman" w:cs="Times New Roman"/>
          <w:sz w:val="24"/>
          <w:szCs w:val="24"/>
        </w:rPr>
        <w:t xml:space="preserve">. </w:t>
      </w:r>
      <w:r w:rsidR="004A2E96">
        <w:rPr>
          <w:rFonts w:ascii="Times New Roman" w:hAnsi="Times New Roman" w:cs="Times New Roman"/>
          <w:sz w:val="24"/>
          <w:szCs w:val="24"/>
        </w:rPr>
        <w:t xml:space="preserve">  Ανα</w:t>
      </w:r>
      <w:r w:rsidR="00EE73C9">
        <w:rPr>
          <w:rFonts w:ascii="Times New Roman" w:hAnsi="Times New Roman" w:cs="Times New Roman"/>
          <w:sz w:val="24"/>
          <w:szCs w:val="24"/>
        </w:rPr>
        <w:t>φέρω ενδεικτικά: Δ</w:t>
      </w:r>
      <w:r w:rsidR="004A2E96">
        <w:rPr>
          <w:rFonts w:ascii="Times New Roman" w:hAnsi="Times New Roman" w:cs="Times New Roman"/>
          <w:sz w:val="24"/>
          <w:szCs w:val="24"/>
        </w:rPr>
        <w:t xml:space="preserve">ιάσημα προβλήματα (ακολουθία </w:t>
      </w:r>
      <w:r w:rsidR="004A2E96">
        <w:rPr>
          <w:rFonts w:ascii="Times New Roman" w:hAnsi="Times New Roman" w:cs="Times New Roman"/>
          <w:sz w:val="24"/>
          <w:szCs w:val="24"/>
          <w:lang w:val="en-US"/>
        </w:rPr>
        <w:t>Fibonacci</w:t>
      </w:r>
      <w:r w:rsidR="004A2E96" w:rsidRPr="004A2E96">
        <w:rPr>
          <w:rFonts w:ascii="Times New Roman" w:hAnsi="Times New Roman" w:cs="Times New Roman"/>
          <w:sz w:val="24"/>
          <w:szCs w:val="24"/>
        </w:rPr>
        <w:t xml:space="preserve">, </w:t>
      </w:r>
      <w:r w:rsidR="004A2E96">
        <w:rPr>
          <w:rFonts w:ascii="Times New Roman" w:hAnsi="Times New Roman" w:cs="Times New Roman"/>
          <w:sz w:val="24"/>
          <w:szCs w:val="24"/>
        </w:rPr>
        <w:t xml:space="preserve">διαίρεση τμήματος σε μέσο και άκρο λόγο, εικασίες του </w:t>
      </w:r>
      <w:proofErr w:type="spellStart"/>
      <w:r w:rsidR="004A2E96">
        <w:rPr>
          <w:rFonts w:ascii="Times New Roman" w:hAnsi="Times New Roman" w:cs="Times New Roman"/>
          <w:sz w:val="24"/>
          <w:szCs w:val="24"/>
          <w:lang w:val="en-US"/>
        </w:rPr>
        <w:t>Goldbach</w:t>
      </w:r>
      <w:proofErr w:type="spellEnd"/>
      <w:r w:rsidR="004A2E96">
        <w:rPr>
          <w:rFonts w:ascii="Times New Roman" w:hAnsi="Times New Roman" w:cs="Times New Roman"/>
          <w:sz w:val="24"/>
          <w:szCs w:val="24"/>
        </w:rPr>
        <w:t xml:space="preserve"> και του </w:t>
      </w:r>
      <w:proofErr w:type="spellStart"/>
      <w:r w:rsidR="004A2E96">
        <w:rPr>
          <w:rFonts w:ascii="Times New Roman" w:hAnsi="Times New Roman" w:cs="Times New Roman"/>
          <w:sz w:val="24"/>
          <w:szCs w:val="24"/>
          <w:lang w:val="en-US"/>
        </w:rPr>
        <w:t>Collatz</w:t>
      </w:r>
      <w:proofErr w:type="spellEnd"/>
      <w:r w:rsidR="004A2E96" w:rsidRPr="004A2E96">
        <w:rPr>
          <w:rFonts w:ascii="Times New Roman" w:hAnsi="Times New Roman" w:cs="Times New Roman"/>
          <w:sz w:val="24"/>
          <w:szCs w:val="24"/>
        </w:rPr>
        <w:t xml:space="preserve">), </w:t>
      </w:r>
      <w:r w:rsidR="00EE73C9">
        <w:rPr>
          <w:rFonts w:ascii="Times New Roman" w:hAnsi="Times New Roman" w:cs="Times New Roman"/>
          <w:sz w:val="24"/>
          <w:szCs w:val="24"/>
        </w:rPr>
        <w:t xml:space="preserve">βασικές έννοιες της </w:t>
      </w:r>
      <w:r w:rsidR="004A2E96">
        <w:rPr>
          <w:rFonts w:ascii="Times New Roman" w:hAnsi="Times New Roman" w:cs="Times New Roman"/>
          <w:sz w:val="24"/>
          <w:szCs w:val="24"/>
        </w:rPr>
        <w:t>συνδυαστική</w:t>
      </w:r>
      <w:r w:rsidR="00EE73C9">
        <w:rPr>
          <w:rFonts w:ascii="Times New Roman" w:hAnsi="Times New Roman" w:cs="Times New Roman"/>
          <w:sz w:val="24"/>
          <w:szCs w:val="24"/>
        </w:rPr>
        <w:t>ς</w:t>
      </w:r>
      <w:r w:rsidR="004A2E96">
        <w:rPr>
          <w:rFonts w:ascii="Times New Roman" w:hAnsi="Times New Roman" w:cs="Times New Roman"/>
          <w:sz w:val="24"/>
          <w:szCs w:val="24"/>
        </w:rPr>
        <w:t xml:space="preserve">, τρίγωνο του </w:t>
      </w:r>
      <w:r w:rsidR="004A2E96">
        <w:rPr>
          <w:rFonts w:ascii="Times New Roman" w:hAnsi="Times New Roman" w:cs="Times New Roman"/>
          <w:sz w:val="24"/>
          <w:szCs w:val="24"/>
          <w:lang w:val="en-US"/>
        </w:rPr>
        <w:t>Pascal</w:t>
      </w:r>
      <w:r w:rsidR="004A2E96" w:rsidRPr="004A2E96">
        <w:rPr>
          <w:rFonts w:ascii="Times New Roman" w:hAnsi="Times New Roman" w:cs="Times New Roman"/>
          <w:sz w:val="24"/>
          <w:szCs w:val="24"/>
        </w:rPr>
        <w:t xml:space="preserve">, </w:t>
      </w:r>
      <w:r w:rsidR="004A2E96">
        <w:rPr>
          <w:rFonts w:ascii="Times New Roman" w:hAnsi="Times New Roman" w:cs="Times New Roman"/>
          <w:sz w:val="24"/>
          <w:szCs w:val="24"/>
        </w:rPr>
        <w:t>διωνυμικό θεώρημα του Νεύτωνα, γενικεύσεις κλασικών ταυτοτήτων και ανισοτήτων, θέματα μαθηματικών διαγωνισμών και εξετάσεων από όλο τον κόσμο</w:t>
      </w:r>
      <w:r w:rsidR="008D5991">
        <w:rPr>
          <w:rFonts w:ascii="Times New Roman" w:hAnsi="Times New Roman" w:cs="Times New Roman"/>
          <w:sz w:val="24"/>
          <w:szCs w:val="24"/>
        </w:rPr>
        <w:t>.</w:t>
      </w:r>
      <w:r w:rsidR="004A2E96">
        <w:rPr>
          <w:rFonts w:ascii="Times New Roman" w:hAnsi="Times New Roman" w:cs="Times New Roman"/>
          <w:sz w:val="24"/>
          <w:szCs w:val="24"/>
        </w:rPr>
        <w:t xml:space="preserve"> </w:t>
      </w:r>
      <w:r>
        <w:rPr>
          <w:rFonts w:ascii="Times New Roman" w:hAnsi="Times New Roman" w:cs="Times New Roman"/>
          <w:sz w:val="24"/>
          <w:szCs w:val="24"/>
        </w:rPr>
        <w:t>Η έλξη</w:t>
      </w:r>
      <w:r w:rsidR="00B82852">
        <w:rPr>
          <w:rFonts w:ascii="Times New Roman" w:hAnsi="Times New Roman" w:cs="Times New Roman"/>
          <w:sz w:val="24"/>
          <w:szCs w:val="24"/>
        </w:rPr>
        <w:t xml:space="preserve"> να αναφερθώ</w:t>
      </w:r>
      <w:r>
        <w:rPr>
          <w:rFonts w:ascii="Times New Roman" w:hAnsi="Times New Roman" w:cs="Times New Roman"/>
          <w:sz w:val="24"/>
          <w:szCs w:val="24"/>
        </w:rPr>
        <w:t xml:space="preserve"> λεπτομερώς σε ορισμένα τουλάχιστον από αυτά είναι </w:t>
      </w:r>
      <w:r w:rsidR="000C73FA">
        <w:rPr>
          <w:rFonts w:ascii="Times New Roman" w:hAnsi="Times New Roman" w:cs="Times New Roman"/>
          <w:sz w:val="24"/>
          <w:szCs w:val="24"/>
        </w:rPr>
        <w:t xml:space="preserve">σχεδόν </w:t>
      </w:r>
      <w:r>
        <w:rPr>
          <w:rFonts w:ascii="Times New Roman" w:hAnsi="Times New Roman" w:cs="Times New Roman"/>
          <w:sz w:val="24"/>
          <w:szCs w:val="24"/>
        </w:rPr>
        <w:t>ακατανίκητη</w:t>
      </w:r>
      <w:r w:rsidR="000C73FA">
        <w:rPr>
          <w:rFonts w:ascii="Times New Roman" w:hAnsi="Times New Roman" w:cs="Times New Roman"/>
          <w:sz w:val="24"/>
          <w:szCs w:val="24"/>
        </w:rPr>
        <w:t>,</w:t>
      </w:r>
      <w:r w:rsidR="004A2E96">
        <w:rPr>
          <w:rFonts w:ascii="Times New Roman" w:hAnsi="Times New Roman" w:cs="Times New Roman"/>
          <w:sz w:val="24"/>
          <w:szCs w:val="24"/>
        </w:rPr>
        <w:t xml:space="preserve"> αλλά</w:t>
      </w:r>
      <w:r w:rsidR="00EE73C9">
        <w:rPr>
          <w:rFonts w:ascii="Times New Roman" w:hAnsi="Times New Roman" w:cs="Times New Roman"/>
          <w:sz w:val="24"/>
          <w:szCs w:val="24"/>
        </w:rPr>
        <w:t xml:space="preserve"> ο κίνδυνος να μετατραπεί η βιβλ</w:t>
      </w:r>
      <w:r w:rsidR="00015BFE">
        <w:rPr>
          <w:rFonts w:ascii="Times New Roman" w:hAnsi="Times New Roman" w:cs="Times New Roman"/>
          <w:sz w:val="24"/>
          <w:szCs w:val="24"/>
        </w:rPr>
        <w:t>ιοπαρουσίαση σε μαθηματική εργασία</w:t>
      </w:r>
      <w:r w:rsidR="00B82852">
        <w:rPr>
          <w:rFonts w:ascii="Times New Roman" w:hAnsi="Times New Roman" w:cs="Times New Roman"/>
          <w:sz w:val="24"/>
          <w:szCs w:val="24"/>
        </w:rPr>
        <w:t xml:space="preserve"> λειτουργεί αποτρεπτικά!</w:t>
      </w:r>
      <w:r w:rsidR="000C73FA">
        <w:rPr>
          <w:rFonts w:ascii="Times New Roman" w:hAnsi="Times New Roman" w:cs="Times New Roman"/>
          <w:sz w:val="24"/>
          <w:szCs w:val="24"/>
        </w:rPr>
        <w:t xml:space="preserve">  </w:t>
      </w:r>
    </w:p>
    <w:p w:rsidR="005B0392" w:rsidRDefault="008D5991" w:rsidP="008F0A6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Τ</w:t>
      </w:r>
      <w:r w:rsidR="000C73FA">
        <w:rPr>
          <w:rFonts w:ascii="Times New Roman" w:hAnsi="Times New Roman" w:cs="Times New Roman"/>
          <w:sz w:val="24"/>
          <w:szCs w:val="24"/>
        </w:rPr>
        <w:t>ο βιβλίο</w:t>
      </w:r>
      <w:r>
        <w:rPr>
          <w:rFonts w:ascii="Times New Roman" w:hAnsi="Times New Roman" w:cs="Times New Roman"/>
          <w:sz w:val="24"/>
          <w:szCs w:val="24"/>
        </w:rPr>
        <w:t xml:space="preserve"> στηρίζεται προφανώς στο επίσημο Π.Σ. της </w:t>
      </w:r>
      <w:r w:rsidR="000C73FA">
        <w:rPr>
          <w:rFonts w:ascii="Times New Roman" w:hAnsi="Times New Roman" w:cs="Times New Roman"/>
          <w:sz w:val="24"/>
          <w:szCs w:val="24"/>
        </w:rPr>
        <w:t xml:space="preserve"> Άλγεβρα</w:t>
      </w:r>
      <w:r>
        <w:rPr>
          <w:rFonts w:ascii="Times New Roman" w:hAnsi="Times New Roman" w:cs="Times New Roman"/>
          <w:sz w:val="24"/>
          <w:szCs w:val="24"/>
        </w:rPr>
        <w:t xml:space="preserve">ς Α΄ Λυκείου, αλλά ξεφεύγοντας από την πεπατημένη των τυπικών </w:t>
      </w:r>
      <w:r w:rsidR="00FF54D2">
        <w:rPr>
          <w:rFonts w:ascii="Times New Roman" w:hAnsi="Times New Roman" w:cs="Times New Roman"/>
          <w:sz w:val="24"/>
          <w:szCs w:val="24"/>
        </w:rPr>
        <w:t>«</w:t>
      </w:r>
      <w:r>
        <w:rPr>
          <w:rFonts w:ascii="Times New Roman" w:hAnsi="Times New Roman" w:cs="Times New Roman"/>
          <w:sz w:val="24"/>
          <w:szCs w:val="24"/>
        </w:rPr>
        <w:t>βοηθημάτων</w:t>
      </w:r>
      <w:r w:rsidR="00FF54D2">
        <w:rPr>
          <w:rFonts w:ascii="Times New Roman" w:hAnsi="Times New Roman" w:cs="Times New Roman"/>
          <w:sz w:val="24"/>
          <w:szCs w:val="24"/>
        </w:rPr>
        <w:t>»</w:t>
      </w:r>
      <w:r>
        <w:rPr>
          <w:rFonts w:ascii="Times New Roman" w:hAnsi="Times New Roman" w:cs="Times New Roman"/>
          <w:sz w:val="24"/>
          <w:szCs w:val="24"/>
        </w:rPr>
        <w:t xml:space="preserve"> υιοθετεί μια διαφορετική</w:t>
      </w:r>
      <w:r w:rsidR="009B4D33">
        <w:rPr>
          <w:rFonts w:ascii="Times New Roman" w:hAnsi="Times New Roman" w:cs="Times New Roman"/>
          <w:sz w:val="24"/>
          <w:szCs w:val="24"/>
        </w:rPr>
        <w:t>, και πολύ λειτουργική κατά την άποψή μου,</w:t>
      </w:r>
      <w:r>
        <w:rPr>
          <w:rFonts w:ascii="Times New Roman" w:hAnsi="Times New Roman" w:cs="Times New Roman"/>
          <w:sz w:val="24"/>
          <w:szCs w:val="24"/>
        </w:rPr>
        <w:t xml:space="preserve"> διάταξη της ύλης</w:t>
      </w:r>
      <w:r w:rsidR="00B82852">
        <w:rPr>
          <w:rFonts w:ascii="Times New Roman" w:hAnsi="Times New Roman" w:cs="Times New Roman"/>
          <w:sz w:val="24"/>
          <w:szCs w:val="24"/>
        </w:rPr>
        <w:t>. Η ειδοποιός όμως διαφορά είναι ότι</w:t>
      </w:r>
      <w:r w:rsidR="009B4D33">
        <w:rPr>
          <w:rFonts w:ascii="Times New Roman" w:hAnsi="Times New Roman" w:cs="Times New Roman"/>
          <w:sz w:val="24"/>
          <w:szCs w:val="24"/>
        </w:rPr>
        <w:t xml:space="preserve"> προτείνει ουσιαστικές και συστηματικές μαθησιακές δραστηριότητες, απόλυτα συμβατές με τη φιλοσοφία και τους στόχους του Π.Σ. και οι οποίες, σε κάθε περίπτωση, είναι απούσες από</w:t>
      </w:r>
      <w:r w:rsidR="00B82852">
        <w:rPr>
          <w:rFonts w:ascii="Times New Roman" w:hAnsi="Times New Roman" w:cs="Times New Roman"/>
          <w:sz w:val="24"/>
          <w:szCs w:val="24"/>
        </w:rPr>
        <w:t xml:space="preserve"> το</w:t>
      </w:r>
      <w:r w:rsidR="009B4D33">
        <w:rPr>
          <w:rFonts w:ascii="Times New Roman" w:hAnsi="Times New Roman" w:cs="Times New Roman"/>
          <w:sz w:val="24"/>
          <w:szCs w:val="24"/>
        </w:rPr>
        <w:t xml:space="preserve"> επίσημο διδακτικό βιβλίο</w:t>
      </w:r>
      <w:r w:rsidR="00B82852">
        <w:rPr>
          <w:rFonts w:ascii="Times New Roman" w:hAnsi="Times New Roman" w:cs="Times New Roman"/>
          <w:sz w:val="24"/>
          <w:szCs w:val="24"/>
        </w:rPr>
        <w:t xml:space="preserve"> ή τη βιβλιογραφία των</w:t>
      </w:r>
      <w:r w:rsidR="00FF54D2">
        <w:rPr>
          <w:rFonts w:ascii="Times New Roman" w:hAnsi="Times New Roman" w:cs="Times New Roman"/>
          <w:sz w:val="24"/>
          <w:szCs w:val="24"/>
        </w:rPr>
        <w:t xml:space="preserve"> σχετικών</w:t>
      </w:r>
      <w:r w:rsidR="00B82852">
        <w:rPr>
          <w:rFonts w:ascii="Times New Roman" w:hAnsi="Times New Roman" w:cs="Times New Roman"/>
          <w:sz w:val="24"/>
          <w:szCs w:val="24"/>
        </w:rPr>
        <w:t xml:space="preserve"> </w:t>
      </w:r>
      <w:r w:rsidR="00FF54D2">
        <w:rPr>
          <w:rFonts w:ascii="Times New Roman" w:hAnsi="Times New Roman" w:cs="Times New Roman"/>
          <w:sz w:val="24"/>
          <w:szCs w:val="24"/>
        </w:rPr>
        <w:t>«</w:t>
      </w:r>
      <w:r w:rsidR="00B82852">
        <w:rPr>
          <w:rFonts w:ascii="Times New Roman" w:hAnsi="Times New Roman" w:cs="Times New Roman"/>
          <w:sz w:val="24"/>
          <w:szCs w:val="24"/>
        </w:rPr>
        <w:t>βοηθημάτων</w:t>
      </w:r>
      <w:r w:rsidR="00FF54D2">
        <w:rPr>
          <w:rFonts w:ascii="Times New Roman" w:hAnsi="Times New Roman" w:cs="Times New Roman"/>
          <w:sz w:val="24"/>
          <w:szCs w:val="24"/>
        </w:rPr>
        <w:t>»</w:t>
      </w:r>
      <w:r w:rsidR="009B4D33">
        <w:rPr>
          <w:rFonts w:ascii="Times New Roman" w:hAnsi="Times New Roman" w:cs="Times New Roman"/>
          <w:sz w:val="24"/>
          <w:szCs w:val="24"/>
        </w:rPr>
        <w:t xml:space="preserve">.    </w:t>
      </w:r>
      <w:r>
        <w:rPr>
          <w:rFonts w:ascii="Times New Roman" w:hAnsi="Times New Roman" w:cs="Times New Roman"/>
          <w:sz w:val="24"/>
          <w:szCs w:val="24"/>
        </w:rPr>
        <w:t xml:space="preserve"> </w:t>
      </w:r>
      <w:r w:rsidR="000C73FA">
        <w:rPr>
          <w:rFonts w:ascii="Times New Roman" w:hAnsi="Times New Roman" w:cs="Times New Roman"/>
          <w:sz w:val="24"/>
          <w:szCs w:val="24"/>
        </w:rPr>
        <w:t xml:space="preserve">  </w:t>
      </w:r>
    </w:p>
    <w:p w:rsidR="008728C3" w:rsidRDefault="00A01144" w:rsidP="008728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Στον εμπνευσμένο μαθηματικό-δάσκα</w:t>
      </w:r>
      <w:r w:rsidR="008728C3">
        <w:rPr>
          <w:rFonts w:ascii="Times New Roman" w:hAnsi="Times New Roman" w:cs="Times New Roman"/>
          <w:sz w:val="24"/>
          <w:szCs w:val="24"/>
        </w:rPr>
        <w:t>λο που δεν συνθλίβε</w:t>
      </w:r>
      <w:r w:rsidR="00475E7D">
        <w:rPr>
          <w:rFonts w:ascii="Times New Roman" w:hAnsi="Times New Roman" w:cs="Times New Roman"/>
          <w:sz w:val="24"/>
          <w:szCs w:val="24"/>
        </w:rPr>
        <w:t>ται μέσα στα ασφυκτικά πλαίσια</w:t>
      </w:r>
      <w:r w:rsidR="008728C3">
        <w:rPr>
          <w:rFonts w:ascii="Times New Roman" w:hAnsi="Times New Roman" w:cs="Times New Roman"/>
          <w:sz w:val="24"/>
          <w:szCs w:val="24"/>
        </w:rPr>
        <w:t xml:space="preserve"> της </w:t>
      </w:r>
      <w:r w:rsidR="00FF54D2">
        <w:rPr>
          <w:rFonts w:ascii="Times New Roman" w:hAnsi="Times New Roman" w:cs="Times New Roman"/>
          <w:sz w:val="24"/>
          <w:szCs w:val="24"/>
        </w:rPr>
        <w:t>«</w:t>
      </w:r>
      <w:r w:rsidR="008728C3">
        <w:rPr>
          <w:rFonts w:ascii="Times New Roman" w:hAnsi="Times New Roman" w:cs="Times New Roman"/>
          <w:sz w:val="24"/>
          <w:szCs w:val="24"/>
        </w:rPr>
        <w:t>εξεταστέας ύλης</w:t>
      </w:r>
      <w:r w:rsidR="00FF54D2">
        <w:rPr>
          <w:rFonts w:ascii="Times New Roman" w:hAnsi="Times New Roman" w:cs="Times New Roman"/>
          <w:sz w:val="24"/>
          <w:szCs w:val="24"/>
        </w:rPr>
        <w:t>»</w:t>
      </w:r>
      <w:r>
        <w:rPr>
          <w:rFonts w:ascii="Times New Roman" w:hAnsi="Times New Roman" w:cs="Times New Roman"/>
          <w:sz w:val="24"/>
          <w:szCs w:val="24"/>
        </w:rPr>
        <w:t xml:space="preserve">, </w:t>
      </w:r>
      <w:r w:rsidR="003D68BC">
        <w:rPr>
          <w:rFonts w:ascii="Times New Roman" w:hAnsi="Times New Roman" w:cs="Times New Roman"/>
          <w:sz w:val="24"/>
          <w:szCs w:val="24"/>
        </w:rPr>
        <w:t>που</w:t>
      </w:r>
      <w:r w:rsidR="008728C3">
        <w:rPr>
          <w:rFonts w:ascii="Times New Roman" w:hAnsi="Times New Roman" w:cs="Times New Roman"/>
          <w:sz w:val="24"/>
          <w:szCs w:val="24"/>
        </w:rPr>
        <w:t xml:space="preserve"> αναζητά</w:t>
      </w:r>
      <w:r w:rsidR="003D68BC">
        <w:rPr>
          <w:rFonts w:ascii="Times New Roman" w:hAnsi="Times New Roman" w:cs="Times New Roman"/>
          <w:sz w:val="24"/>
          <w:szCs w:val="24"/>
        </w:rPr>
        <w:t xml:space="preserve"> ιδέες και</w:t>
      </w:r>
      <w:r w:rsidR="008728C3">
        <w:rPr>
          <w:rFonts w:ascii="Times New Roman" w:hAnsi="Times New Roman" w:cs="Times New Roman"/>
          <w:sz w:val="24"/>
          <w:szCs w:val="24"/>
        </w:rPr>
        <w:t xml:space="preserve"> </w:t>
      </w:r>
      <w:r>
        <w:rPr>
          <w:rFonts w:ascii="Times New Roman" w:hAnsi="Times New Roman" w:cs="Times New Roman"/>
          <w:sz w:val="24"/>
          <w:szCs w:val="24"/>
        </w:rPr>
        <w:t>υλικό</w:t>
      </w:r>
      <w:r w:rsidR="005A77A8">
        <w:rPr>
          <w:rFonts w:ascii="Times New Roman" w:hAnsi="Times New Roman" w:cs="Times New Roman"/>
          <w:sz w:val="24"/>
          <w:szCs w:val="24"/>
        </w:rPr>
        <w:t xml:space="preserve"> για να εμπλουτίσει</w:t>
      </w:r>
      <w:r>
        <w:rPr>
          <w:rFonts w:ascii="Times New Roman" w:hAnsi="Times New Roman" w:cs="Times New Roman"/>
          <w:sz w:val="24"/>
          <w:szCs w:val="24"/>
        </w:rPr>
        <w:t xml:space="preserve"> και απογειώσει</w:t>
      </w:r>
      <w:r w:rsidR="00C7051A">
        <w:rPr>
          <w:rFonts w:ascii="Times New Roman" w:hAnsi="Times New Roman" w:cs="Times New Roman"/>
          <w:sz w:val="24"/>
          <w:szCs w:val="24"/>
        </w:rPr>
        <w:t xml:space="preserve"> τη διδασκαλία</w:t>
      </w:r>
      <w:r>
        <w:rPr>
          <w:rFonts w:ascii="Times New Roman" w:hAnsi="Times New Roman" w:cs="Times New Roman"/>
          <w:sz w:val="24"/>
          <w:szCs w:val="24"/>
        </w:rPr>
        <w:t>, το βιβλίο παρέχει αφειδώς</w:t>
      </w:r>
      <w:r w:rsidR="00DE6FB4">
        <w:rPr>
          <w:rFonts w:ascii="Times New Roman" w:hAnsi="Times New Roman" w:cs="Times New Roman"/>
          <w:sz w:val="24"/>
          <w:szCs w:val="24"/>
        </w:rPr>
        <w:t xml:space="preserve"> ευρημα</w:t>
      </w:r>
      <w:r w:rsidR="00475E7D">
        <w:rPr>
          <w:rFonts w:ascii="Times New Roman" w:hAnsi="Times New Roman" w:cs="Times New Roman"/>
          <w:sz w:val="24"/>
          <w:szCs w:val="24"/>
        </w:rPr>
        <w:t>τικές</w:t>
      </w:r>
      <w:r w:rsidR="005A77A8">
        <w:rPr>
          <w:rFonts w:ascii="Times New Roman" w:hAnsi="Times New Roman" w:cs="Times New Roman"/>
          <w:sz w:val="24"/>
          <w:szCs w:val="24"/>
        </w:rPr>
        <w:t xml:space="preserve"> δραστηριότητες και ελκυστικά </w:t>
      </w:r>
      <w:r w:rsidR="00EB2273">
        <w:rPr>
          <w:rFonts w:ascii="Times New Roman" w:hAnsi="Times New Roman" w:cs="Times New Roman"/>
          <w:sz w:val="24"/>
          <w:szCs w:val="24"/>
        </w:rPr>
        <w:t>προβλήματα που διεγείρουν το ενδιαφέρον,</w:t>
      </w:r>
      <w:r w:rsidR="005A77A8">
        <w:rPr>
          <w:rFonts w:ascii="Times New Roman" w:hAnsi="Times New Roman" w:cs="Times New Roman"/>
          <w:sz w:val="24"/>
          <w:szCs w:val="24"/>
        </w:rPr>
        <w:t xml:space="preserve"> τη διάθεση για αναζήτηση και</w:t>
      </w:r>
      <w:r w:rsidR="00DE6FB4">
        <w:rPr>
          <w:rFonts w:ascii="Times New Roman" w:hAnsi="Times New Roman" w:cs="Times New Roman"/>
          <w:sz w:val="24"/>
          <w:szCs w:val="24"/>
        </w:rPr>
        <w:t xml:space="preserve"> την προσπάθεια</w:t>
      </w:r>
      <w:r w:rsidR="005A77A8">
        <w:rPr>
          <w:rFonts w:ascii="Times New Roman" w:hAnsi="Times New Roman" w:cs="Times New Roman"/>
          <w:sz w:val="24"/>
          <w:szCs w:val="24"/>
        </w:rPr>
        <w:t xml:space="preserve"> εμβάθυνση</w:t>
      </w:r>
      <w:r w:rsidR="00DE6FB4">
        <w:rPr>
          <w:rFonts w:ascii="Times New Roman" w:hAnsi="Times New Roman" w:cs="Times New Roman"/>
          <w:sz w:val="24"/>
          <w:szCs w:val="24"/>
        </w:rPr>
        <w:t>ς</w:t>
      </w:r>
      <w:r w:rsidR="005A77A8">
        <w:rPr>
          <w:rFonts w:ascii="Times New Roman" w:hAnsi="Times New Roman" w:cs="Times New Roman"/>
          <w:sz w:val="24"/>
          <w:szCs w:val="24"/>
        </w:rPr>
        <w:t>.</w:t>
      </w:r>
      <w:r w:rsidR="009D7791">
        <w:rPr>
          <w:rFonts w:ascii="Times New Roman" w:hAnsi="Times New Roman" w:cs="Times New Roman"/>
          <w:sz w:val="24"/>
          <w:szCs w:val="24"/>
        </w:rPr>
        <w:t xml:space="preserve"> Απευθύνεται όμως</w:t>
      </w:r>
      <w:r w:rsidR="00A30F9A">
        <w:rPr>
          <w:rFonts w:ascii="Times New Roman" w:hAnsi="Times New Roman" w:cs="Times New Roman"/>
          <w:sz w:val="24"/>
          <w:szCs w:val="24"/>
        </w:rPr>
        <w:t xml:space="preserve"> εξίσου</w:t>
      </w:r>
      <w:r w:rsidR="009D7791">
        <w:rPr>
          <w:rFonts w:ascii="Times New Roman" w:hAnsi="Times New Roman" w:cs="Times New Roman"/>
          <w:sz w:val="24"/>
          <w:szCs w:val="24"/>
        </w:rPr>
        <w:t xml:space="preserve"> και στον ανήσυχο μαθητή που</w:t>
      </w:r>
      <w:r w:rsidR="00A30F9A">
        <w:rPr>
          <w:rFonts w:ascii="Times New Roman" w:hAnsi="Times New Roman" w:cs="Times New Roman"/>
          <w:sz w:val="24"/>
          <w:szCs w:val="24"/>
        </w:rPr>
        <w:t xml:space="preserve"> δεν αρκείται στο ρόλο του παθητικού αποδέκτη </w:t>
      </w:r>
      <w:r w:rsidR="00FF54D2">
        <w:rPr>
          <w:rFonts w:ascii="Times New Roman" w:hAnsi="Times New Roman" w:cs="Times New Roman"/>
          <w:sz w:val="24"/>
          <w:szCs w:val="24"/>
        </w:rPr>
        <w:t>«</w:t>
      </w:r>
      <w:r w:rsidR="00C66A5B">
        <w:rPr>
          <w:rFonts w:ascii="Times New Roman" w:hAnsi="Times New Roman" w:cs="Times New Roman"/>
          <w:sz w:val="24"/>
          <w:szCs w:val="24"/>
        </w:rPr>
        <w:t>τυποποιημένων οδηγιών</w:t>
      </w:r>
      <w:r w:rsidR="00A30F9A">
        <w:rPr>
          <w:rFonts w:ascii="Times New Roman" w:hAnsi="Times New Roman" w:cs="Times New Roman"/>
          <w:sz w:val="24"/>
          <w:szCs w:val="24"/>
        </w:rPr>
        <w:t xml:space="preserve"> επίλυσης ασκήσεων</w:t>
      </w:r>
      <w:r w:rsidR="00FF54D2">
        <w:rPr>
          <w:rFonts w:ascii="Times New Roman" w:hAnsi="Times New Roman" w:cs="Times New Roman"/>
          <w:sz w:val="24"/>
          <w:szCs w:val="24"/>
        </w:rPr>
        <w:t>»</w:t>
      </w:r>
      <w:r w:rsidR="00A30F9A">
        <w:rPr>
          <w:rFonts w:ascii="Times New Roman" w:hAnsi="Times New Roman" w:cs="Times New Roman"/>
          <w:sz w:val="24"/>
          <w:szCs w:val="24"/>
        </w:rPr>
        <w:t>, αλλά αντιμετωπίζει τη μάθηση</w:t>
      </w:r>
      <w:r w:rsidR="002B4B59">
        <w:rPr>
          <w:rFonts w:ascii="Times New Roman" w:hAnsi="Times New Roman" w:cs="Times New Roman"/>
          <w:sz w:val="24"/>
          <w:szCs w:val="24"/>
        </w:rPr>
        <w:t xml:space="preserve"> των Μαθηματικών</w:t>
      </w:r>
      <w:r w:rsidR="00A30F9A">
        <w:rPr>
          <w:rFonts w:ascii="Times New Roman" w:hAnsi="Times New Roman" w:cs="Times New Roman"/>
          <w:sz w:val="24"/>
          <w:szCs w:val="24"/>
        </w:rPr>
        <w:t xml:space="preserve"> ως πρόκληση</w:t>
      </w:r>
      <w:r w:rsidR="00704CFF">
        <w:rPr>
          <w:rFonts w:ascii="Times New Roman" w:hAnsi="Times New Roman" w:cs="Times New Roman"/>
          <w:sz w:val="24"/>
          <w:szCs w:val="24"/>
        </w:rPr>
        <w:t xml:space="preserve"> και </w:t>
      </w:r>
      <w:r w:rsidR="00DE6FB4">
        <w:rPr>
          <w:rFonts w:ascii="Times New Roman" w:hAnsi="Times New Roman" w:cs="Times New Roman"/>
          <w:sz w:val="24"/>
          <w:szCs w:val="24"/>
        </w:rPr>
        <w:t xml:space="preserve">πεδίο </w:t>
      </w:r>
      <w:r w:rsidR="00704CFF">
        <w:rPr>
          <w:rFonts w:ascii="Times New Roman" w:hAnsi="Times New Roman" w:cs="Times New Roman"/>
          <w:sz w:val="24"/>
          <w:szCs w:val="24"/>
        </w:rPr>
        <w:t>αναμέτρηση</w:t>
      </w:r>
      <w:r w:rsidR="00DE6FB4">
        <w:rPr>
          <w:rFonts w:ascii="Times New Roman" w:hAnsi="Times New Roman" w:cs="Times New Roman"/>
          <w:sz w:val="24"/>
          <w:szCs w:val="24"/>
        </w:rPr>
        <w:t>ς</w:t>
      </w:r>
      <w:r w:rsidR="00A30F9A">
        <w:rPr>
          <w:rFonts w:ascii="Times New Roman" w:hAnsi="Times New Roman" w:cs="Times New Roman"/>
          <w:sz w:val="24"/>
          <w:szCs w:val="24"/>
        </w:rPr>
        <w:t xml:space="preserve"> για τις πνευματικές του δυνάμεις.   </w:t>
      </w:r>
      <w:r w:rsidR="008728C3">
        <w:rPr>
          <w:rFonts w:ascii="Times New Roman" w:hAnsi="Times New Roman" w:cs="Times New Roman"/>
          <w:sz w:val="24"/>
          <w:szCs w:val="24"/>
        </w:rPr>
        <w:t xml:space="preserve"> </w:t>
      </w:r>
    </w:p>
    <w:p w:rsidR="00FC762A" w:rsidRDefault="009B4D33" w:rsidP="00FC762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Πρέπει να το</w:t>
      </w:r>
      <w:r w:rsidR="00015BFE">
        <w:rPr>
          <w:rFonts w:ascii="Times New Roman" w:hAnsi="Times New Roman" w:cs="Times New Roman"/>
          <w:sz w:val="24"/>
          <w:szCs w:val="24"/>
        </w:rPr>
        <w:t>νίσω</w:t>
      </w:r>
      <w:r>
        <w:rPr>
          <w:rFonts w:ascii="Times New Roman" w:hAnsi="Times New Roman" w:cs="Times New Roman"/>
          <w:sz w:val="24"/>
          <w:szCs w:val="24"/>
        </w:rPr>
        <w:t xml:space="preserve"> επίσης ότι το βιβλίο δεν κυκλοφορεί </w:t>
      </w:r>
      <w:r w:rsidR="00FC762A">
        <w:rPr>
          <w:rFonts w:ascii="Times New Roman" w:hAnsi="Times New Roman" w:cs="Times New Roman"/>
          <w:sz w:val="24"/>
          <w:szCs w:val="24"/>
        </w:rPr>
        <w:t>στο εμπόριο και προορίζεται για σχολική χρήση στο Πρότυπο Πειραματικό Λύκειο της Ευαγγελικής Σχολής Σμύρνης στην οποία διδάσκει ο συγγραφέας. Μπορεί, ό</w:t>
      </w:r>
      <w:r>
        <w:rPr>
          <w:rFonts w:ascii="Times New Roman" w:hAnsi="Times New Roman" w:cs="Times New Roman"/>
          <w:sz w:val="24"/>
          <w:szCs w:val="24"/>
        </w:rPr>
        <w:t xml:space="preserve">πως </w:t>
      </w:r>
      <w:r w:rsidR="00FC762A">
        <w:rPr>
          <w:rFonts w:ascii="Times New Roman" w:hAnsi="Times New Roman" w:cs="Times New Roman"/>
          <w:sz w:val="24"/>
          <w:szCs w:val="24"/>
        </w:rPr>
        <w:t>σημειώνει ο ίδιος, να αναπαραχθεί και να διανεμηθεί ελεύθερα αρκεί να μην αλλάξει η μορφή του. Για τον περιορισμό, των αναπόφευκτων, λαθών υπόκειται σε συνεχείς διορθώσεις.</w:t>
      </w:r>
    </w:p>
    <w:p w:rsidR="00B82852" w:rsidRDefault="00FC762A" w:rsidP="00AB5D1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Υπάρχουν πράγματι αρκετά π</w:t>
      </w:r>
      <w:r w:rsidR="009B4D33">
        <w:rPr>
          <w:rFonts w:ascii="Times New Roman" w:hAnsi="Times New Roman" w:cs="Times New Roman"/>
          <w:sz w:val="24"/>
          <w:szCs w:val="24"/>
        </w:rPr>
        <w:t>αροράματα</w:t>
      </w:r>
      <w:r>
        <w:rPr>
          <w:rFonts w:ascii="Times New Roman" w:hAnsi="Times New Roman" w:cs="Times New Roman"/>
          <w:sz w:val="24"/>
          <w:szCs w:val="24"/>
        </w:rPr>
        <w:t>, κυρίως α</w:t>
      </w:r>
      <w:r w:rsidR="00AB5D1C">
        <w:rPr>
          <w:rFonts w:ascii="Times New Roman" w:hAnsi="Times New Roman" w:cs="Times New Roman"/>
          <w:sz w:val="24"/>
          <w:szCs w:val="24"/>
        </w:rPr>
        <w:t>υτά που στο παρελθόν αποκαλούσαμε</w:t>
      </w:r>
      <w:r>
        <w:rPr>
          <w:rFonts w:ascii="Times New Roman" w:hAnsi="Times New Roman" w:cs="Times New Roman"/>
          <w:sz w:val="24"/>
          <w:szCs w:val="24"/>
        </w:rPr>
        <w:t xml:space="preserve"> </w:t>
      </w:r>
      <w:r w:rsidR="00FF54D2">
        <w:rPr>
          <w:rFonts w:ascii="Times New Roman" w:hAnsi="Times New Roman" w:cs="Times New Roman"/>
          <w:sz w:val="24"/>
          <w:szCs w:val="24"/>
        </w:rPr>
        <w:t>«</w:t>
      </w:r>
      <w:r>
        <w:rPr>
          <w:rFonts w:ascii="Times New Roman" w:hAnsi="Times New Roman" w:cs="Times New Roman"/>
          <w:sz w:val="24"/>
          <w:szCs w:val="24"/>
        </w:rPr>
        <w:t>τυπογραφικά</w:t>
      </w:r>
      <w:r w:rsidR="00FF54D2">
        <w:rPr>
          <w:rFonts w:ascii="Times New Roman" w:hAnsi="Times New Roman" w:cs="Times New Roman"/>
          <w:sz w:val="24"/>
          <w:szCs w:val="24"/>
        </w:rPr>
        <w:t>»</w:t>
      </w:r>
      <w:r>
        <w:rPr>
          <w:rFonts w:ascii="Times New Roman" w:hAnsi="Times New Roman" w:cs="Times New Roman"/>
          <w:sz w:val="24"/>
          <w:szCs w:val="24"/>
        </w:rPr>
        <w:t>, αλλά τώρα μάλλον</w:t>
      </w:r>
      <w:r w:rsidR="00AB5D1C" w:rsidRPr="00AB5D1C">
        <w:rPr>
          <w:rFonts w:ascii="Times New Roman" w:hAnsi="Times New Roman" w:cs="Times New Roman"/>
          <w:sz w:val="24"/>
          <w:szCs w:val="24"/>
        </w:rPr>
        <w:t xml:space="preserve"> </w:t>
      </w:r>
      <w:r w:rsidR="00AB5D1C">
        <w:rPr>
          <w:rFonts w:ascii="Times New Roman" w:hAnsi="Times New Roman" w:cs="Times New Roman"/>
          <w:sz w:val="24"/>
          <w:szCs w:val="24"/>
        </w:rPr>
        <w:t>αποτελούν το δυσάρεστο τίμημα</w:t>
      </w:r>
      <w:r>
        <w:rPr>
          <w:rFonts w:ascii="Times New Roman" w:hAnsi="Times New Roman" w:cs="Times New Roman"/>
          <w:sz w:val="24"/>
          <w:szCs w:val="24"/>
        </w:rPr>
        <w:t xml:space="preserve"> </w:t>
      </w:r>
      <w:r w:rsidR="00AB5D1C">
        <w:rPr>
          <w:rFonts w:ascii="Times New Roman" w:hAnsi="Times New Roman" w:cs="Times New Roman"/>
          <w:sz w:val="24"/>
          <w:szCs w:val="24"/>
        </w:rPr>
        <w:t>της</w:t>
      </w:r>
      <w:r>
        <w:rPr>
          <w:rFonts w:ascii="Times New Roman" w:hAnsi="Times New Roman" w:cs="Times New Roman"/>
          <w:sz w:val="24"/>
          <w:szCs w:val="24"/>
        </w:rPr>
        <w:t xml:space="preserve"> μεγάλη</w:t>
      </w:r>
      <w:r w:rsidR="00941B3E">
        <w:rPr>
          <w:rFonts w:ascii="Times New Roman" w:hAnsi="Times New Roman" w:cs="Times New Roman"/>
          <w:sz w:val="24"/>
          <w:szCs w:val="24"/>
        </w:rPr>
        <w:t>ς</w:t>
      </w:r>
      <w:r>
        <w:rPr>
          <w:rFonts w:ascii="Times New Roman" w:hAnsi="Times New Roman" w:cs="Times New Roman"/>
          <w:sz w:val="24"/>
          <w:szCs w:val="24"/>
        </w:rPr>
        <w:t xml:space="preserve"> ταχύτητα</w:t>
      </w:r>
      <w:r w:rsidR="00941B3E">
        <w:rPr>
          <w:rFonts w:ascii="Times New Roman" w:hAnsi="Times New Roman" w:cs="Times New Roman"/>
          <w:sz w:val="24"/>
          <w:szCs w:val="24"/>
        </w:rPr>
        <w:t>ς και ευελιξίας</w:t>
      </w:r>
      <w:r>
        <w:rPr>
          <w:rFonts w:ascii="Times New Roman" w:hAnsi="Times New Roman" w:cs="Times New Roman"/>
          <w:sz w:val="24"/>
          <w:szCs w:val="24"/>
        </w:rPr>
        <w:t xml:space="preserve"> των προγραμμάτων επεξεργασίας κειμένου</w:t>
      </w:r>
      <w:r w:rsidR="00941B3E">
        <w:rPr>
          <w:rFonts w:ascii="Times New Roman" w:hAnsi="Times New Roman" w:cs="Times New Roman"/>
          <w:sz w:val="24"/>
          <w:szCs w:val="24"/>
        </w:rPr>
        <w:t>!</w:t>
      </w:r>
    </w:p>
    <w:p w:rsidR="00C7051A" w:rsidRDefault="00C7051A" w:rsidP="00AB5D1C">
      <w:pPr>
        <w:spacing w:after="0" w:line="360" w:lineRule="auto"/>
        <w:ind w:left="4678"/>
        <w:jc w:val="center"/>
        <w:rPr>
          <w:rFonts w:ascii="Times New Roman" w:hAnsi="Times New Roman" w:cs="Times New Roman"/>
          <w:b/>
          <w:sz w:val="24"/>
          <w:szCs w:val="24"/>
        </w:rPr>
      </w:pPr>
    </w:p>
    <w:p w:rsidR="00AB5D1C" w:rsidRPr="00AB5D1C" w:rsidRDefault="00AB5D1C" w:rsidP="00AB5D1C">
      <w:pPr>
        <w:spacing w:after="0" w:line="360" w:lineRule="auto"/>
        <w:ind w:left="4678"/>
        <w:jc w:val="center"/>
        <w:rPr>
          <w:rFonts w:ascii="Times New Roman" w:hAnsi="Times New Roman" w:cs="Times New Roman"/>
          <w:b/>
          <w:sz w:val="24"/>
          <w:szCs w:val="24"/>
        </w:rPr>
      </w:pPr>
      <w:r w:rsidRPr="00AB5D1C">
        <w:rPr>
          <w:rFonts w:ascii="Times New Roman" w:hAnsi="Times New Roman" w:cs="Times New Roman"/>
          <w:b/>
          <w:sz w:val="24"/>
          <w:szCs w:val="24"/>
        </w:rPr>
        <w:t>Γιάννης Θωμαΐδης</w:t>
      </w:r>
    </w:p>
    <w:p w:rsidR="00AB5D1C" w:rsidRPr="00AB5D1C" w:rsidRDefault="00AB5D1C" w:rsidP="00AB5D1C">
      <w:pPr>
        <w:spacing w:after="0" w:line="360" w:lineRule="auto"/>
        <w:ind w:left="4678"/>
        <w:jc w:val="center"/>
        <w:rPr>
          <w:rFonts w:ascii="Times New Roman" w:hAnsi="Times New Roman" w:cs="Times New Roman"/>
          <w:b/>
          <w:sz w:val="24"/>
          <w:szCs w:val="24"/>
        </w:rPr>
      </w:pPr>
      <w:r w:rsidRPr="00AB5D1C">
        <w:rPr>
          <w:rFonts w:ascii="Times New Roman" w:hAnsi="Times New Roman" w:cs="Times New Roman"/>
          <w:b/>
          <w:sz w:val="24"/>
          <w:szCs w:val="24"/>
        </w:rPr>
        <w:t>Σχολικός Σύμβουλος</w:t>
      </w:r>
    </w:p>
    <w:sectPr w:rsidR="00AB5D1C" w:rsidRPr="00AB5D1C" w:rsidSect="005F4C75">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4AC" w:rsidRDefault="006D04AC" w:rsidP="00C66A5B">
      <w:pPr>
        <w:spacing w:after="0" w:line="240" w:lineRule="auto"/>
      </w:pPr>
      <w:r>
        <w:separator/>
      </w:r>
    </w:p>
  </w:endnote>
  <w:endnote w:type="continuationSeparator" w:id="0">
    <w:p w:rsidR="006D04AC" w:rsidRDefault="006D04AC" w:rsidP="00C66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20002A87" w:usb1="00000000" w:usb2="00000000"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4AC" w:rsidRDefault="006D04AC" w:rsidP="00C66A5B">
      <w:pPr>
        <w:spacing w:after="0" w:line="240" w:lineRule="auto"/>
      </w:pPr>
      <w:r>
        <w:separator/>
      </w:r>
    </w:p>
  </w:footnote>
  <w:footnote w:type="continuationSeparator" w:id="0">
    <w:p w:rsidR="006D04AC" w:rsidRDefault="006D04AC" w:rsidP="00C66A5B">
      <w:pPr>
        <w:spacing w:after="0" w:line="240" w:lineRule="auto"/>
      </w:pPr>
      <w:r>
        <w:continuationSeparator/>
      </w:r>
    </w:p>
  </w:footnote>
  <w:footnote w:id="1">
    <w:p w:rsidR="00C66A5B" w:rsidRPr="00C66A5B" w:rsidRDefault="00C66A5B" w:rsidP="00C66A5B">
      <w:pPr>
        <w:pStyle w:val="a3"/>
        <w:jc w:val="both"/>
        <w:rPr>
          <w:rFonts w:ascii="Times New Roman" w:hAnsi="Times New Roman" w:cs="Times New Roman"/>
        </w:rPr>
      </w:pPr>
      <w:r>
        <w:rPr>
          <w:rStyle w:val="a4"/>
        </w:rPr>
        <w:footnoteRef/>
      </w:r>
      <w:r>
        <w:t xml:space="preserve"> </w:t>
      </w:r>
      <w:r w:rsidR="004E2FA4">
        <w:rPr>
          <w:rFonts w:ascii="Times New Roman" w:hAnsi="Times New Roman" w:cs="Times New Roman"/>
        </w:rPr>
        <w:t>Προς άρση πιθανών παρεξηγήσ</w:t>
      </w:r>
      <w:r w:rsidR="00C631F1">
        <w:rPr>
          <w:rFonts w:ascii="Times New Roman" w:hAnsi="Times New Roman" w:cs="Times New Roman"/>
        </w:rPr>
        <w:t>εων</w:t>
      </w:r>
      <w:r w:rsidR="00324EC6">
        <w:rPr>
          <w:rFonts w:ascii="Times New Roman" w:hAnsi="Times New Roman" w:cs="Times New Roman"/>
        </w:rPr>
        <w:t xml:space="preserve"> είμαι υποχρεωμένος να επισημάνω το αυτονόητο</w:t>
      </w:r>
      <w:r w:rsidR="00E14697">
        <w:rPr>
          <w:rFonts w:ascii="Times New Roman" w:hAnsi="Times New Roman" w:cs="Times New Roman"/>
        </w:rPr>
        <w:t>: Η περιβόητη</w:t>
      </w:r>
      <w:r w:rsidR="004E2FA4">
        <w:rPr>
          <w:rFonts w:ascii="Times New Roman" w:hAnsi="Times New Roman" w:cs="Times New Roman"/>
        </w:rPr>
        <w:t xml:space="preserve"> Τράπεζα Θεμάτων</w:t>
      </w:r>
      <w:r w:rsidR="00F427CC">
        <w:rPr>
          <w:rFonts w:ascii="Times New Roman" w:hAnsi="Times New Roman" w:cs="Times New Roman"/>
        </w:rPr>
        <w:t>, ακόμη και την περίοδο που χρησιμοποιήθηκε θεσμικά, δεν ήταν</w:t>
      </w:r>
      <w:r w:rsidR="004E2FA4">
        <w:rPr>
          <w:rFonts w:ascii="Times New Roman" w:hAnsi="Times New Roman" w:cs="Times New Roman"/>
        </w:rPr>
        <w:t xml:space="preserve"> τίποτε περισσότερο από μια </w:t>
      </w:r>
      <w:r w:rsidR="00FF54D2">
        <w:rPr>
          <w:rFonts w:ascii="Times New Roman" w:hAnsi="Times New Roman" w:cs="Times New Roman"/>
        </w:rPr>
        <w:t>«</w:t>
      </w:r>
      <w:r w:rsidR="004E2FA4">
        <w:rPr>
          <w:rFonts w:ascii="Times New Roman" w:hAnsi="Times New Roman" w:cs="Times New Roman"/>
        </w:rPr>
        <w:t>επίσημη</w:t>
      </w:r>
      <w:r w:rsidR="00FF54D2">
        <w:rPr>
          <w:rFonts w:ascii="Times New Roman" w:hAnsi="Times New Roman" w:cs="Times New Roman"/>
        </w:rPr>
        <w:t>»</w:t>
      </w:r>
      <w:r w:rsidR="00E14697">
        <w:rPr>
          <w:rFonts w:ascii="Times New Roman" w:hAnsi="Times New Roman" w:cs="Times New Roman"/>
        </w:rPr>
        <w:t xml:space="preserve"> συλλογή ασκήσεων</w:t>
      </w:r>
      <w:r w:rsidR="004A399F">
        <w:rPr>
          <w:rFonts w:ascii="Times New Roman" w:hAnsi="Times New Roman" w:cs="Times New Roman"/>
        </w:rPr>
        <w:t>,</w:t>
      </w:r>
      <w:r w:rsidR="004E2FA4">
        <w:rPr>
          <w:rFonts w:ascii="Times New Roman" w:hAnsi="Times New Roman" w:cs="Times New Roman"/>
        </w:rPr>
        <w:t xml:space="preserve"> ένα </w:t>
      </w:r>
      <w:r w:rsidR="004E2FA4" w:rsidRPr="00E14697">
        <w:rPr>
          <w:rFonts w:ascii="Times New Roman" w:hAnsi="Times New Roman" w:cs="Times New Roman"/>
          <w:u w:val="single"/>
        </w:rPr>
        <w:t>εξεταστικό</w:t>
      </w:r>
      <w:r w:rsidR="00E14697">
        <w:rPr>
          <w:rFonts w:ascii="Times New Roman" w:hAnsi="Times New Roman" w:cs="Times New Roman"/>
        </w:rPr>
        <w:t xml:space="preserve"> και όχι </w:t>
      </w:r>
      <w:r w:rsidR="00E14697" w:rsidRPr="00E14697">
        <w:rPr>
          <w:rFonts w:ascii="Times New Roman" w:hAnsi="Times New Roman" w:cs="Times New Roman"/>
          <w:u w:val="single"/>
        </w:rPr>
        <w:t>διδακτικό</w:t>
      </w:r>
      <w:r w:rsidR="004E2FA4" w:rsidRPr="00E14697">
        <w:rPr>
          <w:rFonts w:ascii="Times New Roman" w:hAnsi="Times New Roman" w:cs="Times New Roman"/>
        </w:rPr>
        <w:t xml:space="preserve"> εργαλείο</w:t>
      </w:r>
      <w:r w:rsidR="004E2FA4">
        <w:rPr>
          <w:rFonts w:ascii="Times New Roman" w:hAnsi="Times New Roman" w:cs="Times New Roman"/>
        </w:rPr>
        <w:t xml:space="preserve"> το οποίο με κανένα τρόπο δεν</w:t>
      </w:r>
      <w:r w:rsidR="00F427CC">
        <w:rPr>
          <w:rFonts w:ascii="Times New Roman" w:hAnsi="Times New Roman" w:cs="Times New Roman"/>
        </w:rPr>
        <w:t xml:space="preserve"> θα</w:t>
      </w:r>
      <w:r w:rsidR="004E2FA4" w:rsidRPr="004E2FA4">
        <w:rPr>
          <w:rFonts w:ascii="Times New Roman" w:hAnsi="Times New Roman" w:cs="Times New Roman"/>
        </w:rPr>
        <w:t xml:space="preserve"> </w:t>
      </w:r>
      <w:r w:rsidR="00F427CC">
        <w:rPr>
          <w:rFonts w:ascii="Times New Roman" w:hAnsi="Times New Roman" w:cs="Times New Roman"/>
        </w:rPr>
        <w:t>μπορούσε</w:t>
      </w:r>
      <w:r w:rsidR="00AF1B56">
        <w:rPr>
          <w:rFonts w:ascii="Times New Roman" w:hAnsi="Times New Roman" w:cs="Times New Roman"/>
        </w:rPr>
        <w:t xml:space="preserve"> να θεωρηθεί ως</w:t>
      </w:r>
      <w:r w:rsidR="00925BB6">
        <w:rPr>
          <w:rFonts w:ascii="Times New Roman" w:hAnsi="Times New Roman" w:cs="Times New Roman"/>
        </w:rPr>
        <w:t xml:space="preserve"> οδηγό</w:t>
      </w:r>
      <w:r w:rsidR="00AF1B56">
        <w:rPr>
          <w:rFonts w:ascii="Times New Roman" w:hAnsi="Times New Roman" w:cs="Times New Roman"/>
        </w:rPr>
        <w:t>ς</w:t>
      </w:r>
      <w:r w:rsidR="004E2FA4">
        <w:rPr>
          <w:rFonts w:ascii="Times New Roman" w:hAnsi="Times New Roman" w:cs="Times New Roman"/>
        </w:rPr>
        <w:t xml:space="preserve"> της διδασκαλίας. Τα αυτονόητα όμως δεν</w:t>
      </w:r>
      <w:r w:rsidR="00925BB6">
        <w:rPr>
          <w:rFonts w:ascii="Times New Roman" w:hAnsi="Times New Roman" w:cs="Times New Roman"/>
        </w:rPr>
        <w:t xml:space="preserve"> συμβαδίζουν πάντοτε με την κοινή λογική, ιδιαίτερα όταν</w:t>
      </w:r>
      <w:r w:rsidR="00F9489B">
        <w:rPr>
          <w:rFonts w:ascii="Times New Roman" w:hAnsi="Times New Roman" w:cs="Times New Roman"/>
        </w:rPr>
        <w:t xml:space="preserve"> </w:t>
      </w:r>
      <w:r w:rsidR="00925BB6">
        <w:rPr>
          <w:rFonts w:ascii="Times New Roman" w:hAnsi="Times New Roman" w:cs="Times New Roman"/>
        </w:rPr>
        <w:t>τα</w:t>
      </w:r>
      <w:r w:rsidR="00F9489B">
        <w:rPr>
          <w:rFonts w:ascii="Times New Roman" w:hAnsi="Times New Roman" w:cs="Times New Roman"/>
        </w:rPr>
        <w:t xml:space="preserve"> εκπαιδευτικά</w:t>
      </w:r>
      <w:r w:rsidR="00925BB6">
        <w:rPr>
          <w:rFonts w:ascii="Times New Roman" w:hAnsi="Times New Roman" w:cs="Times New Roman"/>
        </w:rPr>
        <w:t xml:space="preserve"> ζητήματα διδασκαλίας και μάθησης</w:t>
      </w:r>
      <w:r w:rsidR="00DD03C6" w:rsidRPr="00DD03C6">
        <w:rPr>
          <w:rFonts w:ascii="Times New Roman" w:hAnsi="Times New Roman" w:cs="Times New Roman"/>
        </w:rPr>
        <w:t xml:space="preserve"> </w:t>
      </w:r>
      <w:r w:rsidR="00DD03C6">
        <w:rPr>
          <w:rFonts w:ascii="Times New Roman" w:hAnsi="Times New Roman" w:cs="Times New Roman"/>
        </w:rPr>
        <w:t>και οι σχετικές προτεραιότητες</w:t>
      </w:r>
      <w:r w:rsidR="00925BB6" w:rsidRPr="00925BB6">
        <w:rPr>
          <w:rFonts w:ascii="Times New Roman" w:hAnsi="Times New Roman" w:cs="Times New Roman"/>
        </w:rPr>
        <w:t xml:space="preserve"> </w:t>
      </w:r>
      <w:r w:rsidR="00925BB6">
        <w:rPr>
          <w:rFonts w:ascii="Times New Roman" w:hAnsi="Times New Roman" w:cs="Times New Roman"/>
        </w:rPr>
        <w:t>προσδ</w:t>
      </w:r>
      <w:r w:rsidR="00324EC6">
        <w:rPr>
          <w:rFonts w:ascii="Times New Roman" w:hAnsi="Times New Roman" w:cs="Times New Roman"/>
        </w:rPr>
        <w:t>ιορίζονται με αποκλειστικό κριτήριο</w:t>
      </w:r>
      <w:r w:rsidR="00925BB6">
        <w:rPr>
          <w:rFonts w:ascii="Times New Roman" w:hAnsi="Times New Roman" w:cs="Times New Roman"/>
        </w:rPr>
        <w:t xml:space="preserve"> τις απαιτήσεις των εξετάσεων</w:t>
      </w:r>
      <w:r w:rsidR="00C7086E">
        <w:rPr>
          <w:rFonts w:ascii="Times New Roman" w:hAnsi="Times New Roman" w:cs="Times New Roman"/>
        </w:rPr>
        <w:t>, ακόμη και των ενδοσχολικών</w:t>
      </w:r>
      <w:r w:rsidR="00925BB6">
        <w:rPr>
          <w:rFonts w:ascii="Times New Roman" w:hAnsi="Times New Roman" w:cs="Times New Roman"/>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05C2A"/>
    <w:rsid w:val="00002477"/>
    <w:rsid w:val="00005C2A"/>
    <w:rsid w:val="00015BFE"/>
    <w:rsid w:val="0003533F"/>
    <w:rsid w:val="00040B87"/>
    <w:rsid w:val="0004490B"/>
    <w:rsid w:val="00052CA9"/>
    <w:rsid w:val="0005768B"/>
    <w:rsid w:val="000B2380"/>
    <w:rsid w:val="000C4297"/>
    <w:rsid w:val="000C73FA"/>
    <w:rsid w:val="00113594"/>
    <w:rsid w:val="00156D7F"/>
    <w:rsid w:val="001839FE"/>
    <w:rsid w:val="001B2A5D"/>
    <w:rsid w:val="001C7019"/>
    <w:rsid w:val="001D0181"/>
    <w:rsid w:val="001E54CD"/>
    <w:rsid w:val="00207872"/>
    <w:rsid w:val="002372A8"/>
    <w:rsid w:val="00252E9C"/>
    <w:rsid w:val="00255FEA"/>
    <w:rsid w:val="002836F6"/>
    <w:rsid w:val="002B4B59"/>
    <w:rsid w:val="002C320E"/>
    <w:rsid w:val="002D0DB2"/>
    <w:rsid w:val="002F0AFC"/>
    <w:rsid w:val="00324EC6"/>
    <w:rsid w:val="003644C9"/>
    <w:rsid w:val="0039776B"/>
    <w:rsid w:val="003A4377"/>
    <w:rsid w:val="003B0425"/>
    <w:rsid w:val="003C3E1F"/>
    <w:rsid w:val="003D68BC"/>
    <w:rsid w:val="00417009"/>
    <w:rsid w:val="00446E2C"/>
    <w:rsid w:val="00452B58"/>
    <w:rsid w:val="0047294B"/>
    <w:rsid w:val="00475E7D"/>
    <w:rsid w:val="0048531A"/>
    <w:rsid w:val="004908C5"/>
    <w:rsid w:val="004A2E96"/>
    <w:rsid w:val="004A399F"/>
    <w:rsid w:val="004A4A8D"/>
    <w:rsid w:val="004B37BA"/>
    <w:rsid w:val="004E2FA4"/>
    <w:rsid w:val="005065B4"/>
    <w:rsid w:val="005A1CA9"/>
    <w:rsid w:val="005A77A8"/>
    <w:rsid w:val="005B0392"/>
    <w:rsid w:val="005C0288"/>
    <w:rsid w:val="005E3457"/>
    <w:rsid w:val="005F4C75"/>
    <w:rsid w:val="005F70DD"/>
    <w:rsid w:val="00632BC7"/>
    <w:rsid w:val="00660345"/>
    <w:rsid w:val="006954AC"/>
    <w:rsid w:val="006A6746"/>
    <w:rsid w:val="006B21B8"/>
    <w:rsid w:val="006D04AC"/>
    <w:rsid w:val="00704CFF"/>
    <w:rsid w:val="00746766"/>
    <w:rsid w:val="00747B9A"/>
    <w:rsid w:val="00760463"/>
    <w:rsid w:val="007C0149"/>
    <w:rsid w:val="007C1B91"/>
    <w:rsid w:val="00831A1C"/>
    <w:rsid w:val="00833D01"/>
    <w:rsid w:val="00865C1A"/>
    <w:rsid w:val="00871233"/>
    <w:rsid w:val="008728C3"/>
    <w:rsid w:val="0089660D"/>
    <w:rsid w:val="00896B30"/>
    <w:rsid w:val="008D5991"/>
    <w:rsid w:val="008F0A68"/>
    <w:rsid w:val="00904907"/>
    <w:rsid w:val="00925BB6"/>
    <w:rsid w:val="00941B3E"/>
    <w:rsid w:val="00957237"/>
    <w:rsid w:val="0099564F"/>
    <w:rsid w:val="009B4D33"/>
    <w:rsid w:val="009C6040"/>
    <w:rsid w:val="009D7224"/>
    <w:rsid w:val="009D7791"/>
    <w:rsid w:val="009E5C8C"/>
    <w:rsid w:val="00A01144"/>
    <w:rsid w:val="00A1125A"/>
    <w:rsid w:val="00A30F9A"/>
    <w:rsid w:val="00A42238"/>
    <w:rsid w:val="00AB2CE1"/>
    <w:rsid w:val="00AB5D1C"/>
    <w:rsid w:val="00AC531B"/>
    <w:rsid w:val="00AC7150"/>
    <w:rsid w:val="00AD7696"/>
    <w:rsid w:val="00AF1B56"/>
    <w:rsid w:val="00B154EA"/>
    <w:rsid w:val="00B465F6"/>
    <w:rsid w:val="00B60120"/>
    <w:rsid w:val="00B82852"/>
    <w:rsid w:val="00B87938"/>
    <w:rsid w:val="00B93090"/>
    <w:rsid w:val="00C12AB4"/>
    <w:rsid w:val="00C31F04"/>
    <w:rsid w:val="00C34FDF"/>
    <w:rsid w:val="00C37D9A"/>
    <w:rsid w:val="00C55CDD"/>
    <w:rsid w:val="00C631F1"/>
    <w:rsid w:val="00C66A5B"/>
    <w:rsid w:val="00C7051A"/>
    <w:rsid w:val="00C7086E"/>
    <w:rsid w:val="00C74EF5"/>
    <w:rsid w:val="00CC22F5"/>
    <w:rsid w:val="00CC3A7F"/>
    <w:rsid w:val="00D065E2"/>
    <w:rsid w:val="00D81D41"/>
    <w:rsid w:val="00D94611"/>
    <w:rsid w:val="00D97AFE"/>
    <w:rsid w:val="00DA4A6A"/>
    <w:rsid w:val="00DC77EA"/>
    <w:rsid w:val="00DD03C6"/>
    <w:rsid w:val="00DD2681"/>
    <w:rsid w:val="00DE6FB4"/>
    <w:rsid w:val="00E14697"/>
    <w:rsid w:val="00E33C66"/>
    <w:rsid w:val="00E445B3"/>
    <w:rsid w:val="00E56C6F"/>
    <w:rsid w:val="00E60874"/>
    <w:rsid w:val="00E65857"/>
    <w:rsid w:val="00EB214C"/>
    <w:rsid w:val="00EB2273"/>
    <w:rsid w:val="00EE73C9"/>
    <w:rsid w:val="00F065C5"/>
    <w:rsid w:val="00F21D8A"/>
    <w:rsid w:val="00F33297"/>
    <w:rsid w:val="00F427CC"/>
    <w:rsid w:val="00F56F17"/>
    <w:rsid w:val="00F6731E"/>
    <w:rsid w:val="00F9489B"/>
    <w:rsid w:val="00FC762A"/>
    <w:rsid w:val="00FF54D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C7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C66A5B"/>
    <w:pPr>
      <w:spacing w:after="0" w:line="240" w:lineRule="auto"/>
    </w:pPr>
    <w:rPr>
      <w:sz w:val="20"/>
      <w:szCs w:val="20"/>
    </w:rPr>
  </w:style>
  <w:style w:type="character" w:customStyle="1" w:styleId="Char">
    <w:name w:val="Κείμενο υποσημείωσης Char"/>
    <w:basedOn w:val="a0"/>
    <w:link w:val="a3"/>
    <w:uiPriority w:val="99"/>
    <w:semiHidden/>
    <w:rsid w:val="00C66A5B"/>
    <w:rPr>
      <w:sz w:val="20"/>
      <w:szCs w:val="20"/>
    </w:rPr>
  </w:style>
  <w:style w:type="character" w:styleId="a4">
    <w:name w:val="footnote reference"/>
    <w:basedOn w:val="a0"/>
    <w:uiPriority w:val="99"/>
    <w:semiHidden/>
    <w:unhideWhenUsed/>
    <w:rsid w:val="00C66A5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A16811-FDDB-4CF9-AEBB-F8E65FF7D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6</Pages>
  <Words>2276</Words>
  <Characters>12292</Characters>
  <Application>Microsoft Office Word</Application>
  <DocSecurity>0</DocSecurity>
  <Lines>102</Lines>
  <Paragraphs>29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73</cp:revision>
  <dcterms:created xsi:type="dcterms:W3CDTF">2014-10-22T17:00:00Z</dcterms:created>
  <dcterms:modified xsi:type="dcterms:W3CDTF">2016-06-18T21:19:00Z</dcterms:modified>
  <cp:contentStatus/>
</cp:coreProperties>
</file>