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F43" w:rsidRDefault="00BF5F43" w:rsidP="00BF5F43">
      <w:pPr>
        <w:spacing w:after="0" w:line="240" w:lineRule="auto"/>
        <w:jc w:val="center"/>
        <w:rPr>
          <w:rFonts w:asciiTheme="majorHAnsi" w:hAnsiTheme="majorHAnsi"/>
          <w:b/>
          <w:spacing w:val="60"/>
          <w:sz w:val="48"/>
          <w:szCs w:val="48"/>
        </w:rPr>
      </w:pPr>
      <w:bookmarkStart w:id="0" w:name="_GoBack"/>
      <w:bookmarkEnd w:id="0"/>
      <w:r w:rsidRPr="00BF5F43">
        <w:rPr>
          <w:rFonts w:asciiTheme="majorHAnsi" w:hAnsiTheme="majorHAnsi"/>
          <w:b/>
          <w:spacing w:val="60"/>
          <w:sz w:val="48"/>
          <w:szCs w:val="48"/>
        </w:rPr>
        <w:t>ΘΕΜΑΤΑ</w:t>
      </w:r>
    </w:p>
    <w:p w:rsidR="00BF5F43" w:rsidRDefault="00BF5F43" w:rsidP="00BF5F43">
      <w:pPr>
        <w:jc w:val="center"/>
        <w:rPr>
          <w:rFonts w:asciiTheme="majorHAnsi" w:hAnsiTheme="majorHAnsi"/>
          <w:b/>
          <w:sz w:val="24"/>
          <w:szCs w:val="24"/>
        </w:rPr>
      </w:pPr>
      <w:r w:rsidRPr="00BF5F43">
        <w:rPr>
          <w:rFonts w:asciiTheme="majorHAnsi" w:hAnsiTheme="majorHAnsi"/>
          <w:b/>
          <w:sz w:val="24"/>
          <w:szCs w:val="24"/>
        </w:rPr>
        <w:t>ΓΡΑΠΤΩΝ ΑΝΑΚΕΦΑΛΑΙΩΤΙΚΩΝ ΕΞΕΤΑΣΕΩΝ ΙΟΥΝΙΟΥ 2017</w:t>
      </w: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BF3788" w:rsidRPr="00BF3788" w:rsidRDefault="00BF3788" w:rsidP="00BF378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w w:val="150"/>
          <w:sz w:val="24"/>
          <w:szCs w:val="24"/>
          <w:u w:val="single"/>
          <w:lang w:eastAsia="el-GR"/>
        </w:rPr>
      </w:pPr>
      <w:r w:rsidRPr="00BF3788">
        <w:rPr>
          <w:rFonts w:ascii="Times New Roman" w:eastAsia="Times New Roman" w:hAnsi="Times New Roman" w:cs="Times New Roman"/>
          <w:spacing w:val="40"/>
          <w:w w:val="150"/>
          <w:sz w:val="24"/>
          <w:szCs w:val="24"/>
          <w:u w:val="single"/>
          <w:lang w:eastAsia="el-GR"/>
        </w:rPr>
        <w:t>ΘΕΩΡΙΑ</w:t>
      </w:r>
    </w:p>
    <w:p w:rsidR="00BF3788" w:rsidRDefault="00BF3788" w:rsidP="00BF378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w w:val="150"/>
          <w:sz w:val="24"/>
          <w:szCs w:val="24"/>
          <w:u w:val="single"/>
          <w:lang w:eastAsia="el-GR"/>
        </w:rPr>
      </w:pPr>
    </w:p>
    <w:p w:rsidR="004476F2" w:rsidRDefault="00E20F23" w:rsidP="00E20F23">
      <w:pPr>
        <w:pStyle w:val="a8"/>
        <w:numPr>
          <w:ilvl w:val="0"/>
          <w:numId w:val="1"/>
        </w:num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4476F2">
        <w:rPr>
          <w:rFonts w:asciiTheme="majorHAnsi" w:hAnsiTheme="majorHAnsi"/>
          <w:b/>
          <w:sz w:val="24"/>
          <w:szCs w:val="24"/>
        </w:rPr>
        <w:t>α)</w:t>
      </w:r>
      <w:r w:rsidRPr="004476F2">
        <w:rPr>
          <w:rFonts w:asciiTheme="majorHAnsi" w:hAnsiTheme="majorHAnsi"/>
          <w:sz w:val="24"/>
          <w:szCs w:val="24"/>
        </w:rPr>
        <w:t xml:space="preserve"> Ποια κλάσματα λέγονται ομώνυμα;</w:t>
      </w:r>
    </w:p>
    <w:p w:rsidR="00E20F23" w:rsidRPr="004476F2" w:rsidRDefault="00E20F23" w:rsidP="004476F2">
      <w:pPr>
        <w:pStyle w:val="a8"/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4476F2">
        <w:rPr>
          <w:rFonts w:asciiTheme="majorHAnsi" w:hAnsiTheme="majorHAnsi"/>
          <w:b/>
          <w:sz w:val="24"/>
          <w:szCs w:val="24"/>
        </w:rPr>
        <w:t>β)</w:t>
      </w:r>
      <w:r w:rsidRPr="004476F2">
        <w:rPr>
          <w:rFonts w:asciiTheme="majorHAnsi" w:hAnsiTheme="majorHAnsi"/>
          <w:sz w:val="24"/>
          <w:szCs w:val="24"/>
        </w:rPr>
        <w:t xml:space="preserve"> Από δυο ομώνυμα κλάσματα ποιο είναι μικρότερο; Να δώσετε και ένα παράδειγμα.</w:t>
      </w:r>
    </w:p>
    <w:p w:rsidR="00E20F23" w:rsidRDefault="003E431F" w:rsidP="004476F2">
      <w:pPr>
        <w:tabs>
          <w:tab w:val="left" w:leader="dot" w:pos="9498"/>
        </w:tabs>
        <w:spacing w:after="0" w:line="360" w:lineRule="auto"/>
        <w:ind w:firstLine="360"/>
        <w:rPr>
          <w:rFonts w:asciiTheme="majorHAnsi" w:hAnsiTheme="majorHAnsi"/>
          <w:sz w:val="24"/>
          <w:szCs w:val="24"/>
        </w:rPr>
      </w:pPr>
      <w:r w:rsidRPr="003E431F">
        <w:rPr>
          <w:rFonts w:asciiTheme="majorHAnsi" w:hAnsiTheme="majorHAnsi"/>
          <w:b/>
          <w:sz w:val="24"/>
          <w:szCs w:val="24"/>
        </w:rPr>
        <w:t xml:space="preserve">       </w:t>
      </w:r>
      <w:r w:rsidR="00E20F23" w:rsidRPr="004476F2">
        <w:rPr>
          <w:rFonts w:asciiTheme="majorHAnsi" w:hAnsiTheme="majorHAnsi"/>
          <w:b/>
          <w:sz w:val="24"/>
          <w:szCs w:val="24"/>
        </w:rPr>
        <w:t>γ)</w:t>
      </w:r>
      <w:r w:rsidR="00E20F23">
        <w:rPr>
          <w:rFonts w:asciiTheme="majorHAnsi" w:hAnsiTheme="majorHAnsi"/>
          <w:sz w:val="24"/>
          <w:szCs w:val="24"/>
        </w:rPr>
        <w:t xml:space="preserve"> Πως αφαιρούμε δυο ομώνυμα κλάσματα;</w:t>
      </w:r>
    </w:p>
    <w:p w:rsidR="00E20F23" w:rsidRDefault="00E20F23" w:rsidP="00E20F23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E20F23" w:rsidRPr="004476F2" w:rsidRDefault="00E20F23" w:rsidP="004476F2">
      <w:pPr>
        <w:pStyle w:val="a8"/>
        <w:numPr>
          <w:ilvl w:val="0"/>
          <w:numId w:val="1"/>
        </w:num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4476F2">
        <w:rPr>
          <w:rFonts w:asciiTheme="majorHAnsi" w:hAnsiTheme="majorHAnsi"/>
          <w:b/>
          <w:sz w:val="24"/>
          <w:szCs w:val="24"/>
        </w:rPr>
        <w:t>α)</w:t>
      </w:r>
      <w:r w:rsidRPr="004476F2">
        <w:rPr>
          <w:rFonts w:asciiTheme="majorHAnsi" w:hAnsiTheme="majorHAnsi"/>
          <w:sz w:val="24"/>
          <w:szCs w:val="24"/>
        </w:rPr>
        <w:t xml:space="preserve"> Πότε  δυο γωνίες ονομάζονται συμπληρωματικές; Να κάνετε και ένα σχετικόσχήμα.</w:t>
      </w:r>
    </w:p>
    <w:p w:rsidR="00E20F23" w:rsidRDefault="003E431F" w:rsidP="00E20F23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3E431F">
        <w:rPr>
          <w:rFonts w:asciiTheme="majorHAnsi" w:hAnsiTheme="majorHAnsi"/>
          <w:b/>
          <w:sz w:val="24"/>
          <w:szCs w:val="24"/>
        </w:rPr>
        <w:t xml:space="preserve">             </w:t>
      </w:r>
      <w:r w:rsidR="00E20F23" w:rsidRPr="004476F2">
        <w:rPr>
          <w:rFonts w:asciiTheme="majorHAnsi" w:hAnsiTheme="majorHAnsi"/>
          <w:b/>
          <w:sz w:val="24"/>
          <w:szCs w:val="24"/>
        </w:rPr>
        <w:t>β)</w:t>
      </w:r>
      <w:r w:rsidR="00E20F23">
        <w:rPr>
          <w:rFonts w:asciiTheme="majorHAnsi" w:hAnsiTheme="majorHAnsi"/>
          <w:sz w:val="24"/>
          <w:szCs w:val="24"/>
        </w:rPr>
        <w:t xml:space="preserve"> Να δώσετε τον ορισμό της ορθής γωνίας.</w:t>
      </w:r>
    </w:p>
    <w:p w:rsidR="00E20F23" w:rsidRPr="00E20F23" w:rsidRDefault="003E431F" w:rsidP="00E20F23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3E431F">
        <w:rPr>
          <w:rFonts w:asciiTheme="majorHAnsi" w:hAnsiTheme="majorHAnsi"/>
          <w:b/>
          <w:sz w:val="24"/>
          <w:szCs w:val="24"/>
        </w:rPr>
        <w:t xml:space="preserve">            </w:t>
      </w:r>
      <w:r w:rsidR="00E20F23" w:rsidRPr="004476F2">
        <w:rPr>
          <w:rFonts w:asciiTheme="majorHAnsi" w:hAnsiTheme="majorHAnsi"/>
          <w:b/>
          <w:sz w:val="24"/>
          <w:szCs w:val="24"/>
        </w:rPr>
        <w:t>γ)</w:t>
      </w:r>
      <w:r w:rsidR="00E20F23">
        <w:rPr>
          <w:rFonts w:asciiTheme="majorHAnsi" w:hAnsiTheme="majorHAnsi"/>
          <w:sz w:val="24"/>
          <w:szCs w:val="24"/>
        </w:rPr>
        <w:t xml:space="preserve"> Ποια γωνία λέγεται μη κυρτή; </w:t>
      </w:r>
    </w:p>
    <w:p w:rsidR="00BF3788" w:rsidRDefault="00BF3788" w:rsidP="00E20F23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BF3788" w:rsidRDefault="00BF3788" w:rsidP="00BF378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w w:val="150"/>
          <w:sz w:val="24"/>
          <w:szCs w:val="24"/>
          <w:u w:val="single"/>
          <w:lang w:eastAsia="el-GR"/>
        </w:rPr>
      </w:pPr>
    </w:p>
    <w:p w:rsidR="00BF3788" w:rsidRPr="00BF3788" w:rsidRDefault="00BF3788" w:rsidP="00BF3788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w w:val="150"/>
          <w:sz w:val="24"/>
          <w:szCs w:val="24"/>
          <w:u w:val="single"/>
          <w:lang w:eastAsia="el-GR"/>
        </w:rPr>
      </w:pPr>
      <w:r w:rsidRPr="00BF3788">
        <w:rPr>
          <w:rFonts w:ascii="Times New Roman" w:eastAsia="Times New Roman" w:hAnsi="Times New Roman" w:cs="Times New Roman"/>
          <w:spacing w:val="40"/>
          <w:w w:val="150"/>
          <w:sz w:val="24"/>
          <w:szCs w:val="24"/>
          <w:u w:val="single"/>
          <w:lang w:eastAsia="el-GR"/>
        </w:rPr>
        <w:t>ΑΣΚΗΣΕΙΣ</w:t>
      </w: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Pr="00A676AD" w:rsidRDefault="00DF0E75" w:rsidP="00A676AD">
      <w:pPr>
        <w:pStyle w:val="a8"/>
        <w:numPr>
          <w:ilvl w:val="0"/>
          <w:numId w:val="2"/>
        </w:numPr>
        <w:tabs>
          <w:tab w:val="left" w:leader="dot" w:pos="9498"/>
        </w:tabs>
        <w:spacing w:after="0" w:line="360" w:lineRule="auto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Σε ένα χωριό κατοικούν άνδρες, γυναίκες και παιδιά. </w:t>
      </w:r>
      <w:r w:rsidR="00BF3788" w:rsidRPr="00A676AD">
        <w:rPr>
          <w:rFonts w:asciiTheme="majorHAnsi" w:hAnsiTheme="majorHAnsi"/>
          <w:sz w:val="24"/>
          <w:szCs w:val="24"/>
        </w:rPr>
        <w:t xml:space="preserve">Τα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20</m:t>
            </m:r>
          </m:den>
        </m:f>
      </m:oMath>
      <w:r w:rsidR="00BF3788" w:rsidRPr="00A676AD">
        <w:rPr>
          <w:rFonts w:asciiTheme="majorHAnsi" w:eastAsiaTheme="minorEastAsia" w:hAnsiTheme="majorHAnsi"/>
          <w:sz w:val="24"/>
          <w:szCs w:val="24"/>
        </w:rPr>
        <w:t xml:space="preserve"> των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κατοίκων</w:t>
      </w:r>
      <w:r w:rsidR="00BF3788" w:rsidRPr="00A676AD">
        <w:rPr>
          <w:rFonts w:asciiTheme="majorHAnsi" w:eastAsiaTheme="minorEastAsia" w:hAnsiTheme="majorHAnsi"/>
          <w:sz w:val="24"/>
          <w:szCs w:val="24"/>
        </w:rPr>
        <w:t xml:space="preserve"> είναι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παιδιά</w:t>
      </w:r>
      <w:r w:rsidR="00BF3788" w:rsidRPr="00A676AD">
        <w:rPr>
          <w:rFonts w:asciiTheme="majorHAnsi" w:eastAsiaTheme="minorEastAsia" w:hAnsiTheme="majorHAnsi"/>
          <w:sz w:val="24"/>
          <w:szCs w:val="24"/>
        </w:rPr>
        <w:t xml:space="preserve"> και το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BF3788" w:rsidRPr="00A676AD">
        <w:rPr>
          <w:rFonts w:asciiTheme="majorHAnsi" w:eastAsiaTheme="minorEastAsia" w:hAnsiTheme="majorHAnsi"/>
          <w:sz w:val="24"/>
          <w:szCs w:val="24"/>
        </w:rPr>
        <w:t xml:space="preserve"> των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κατοίκων</w:t>
      </w:r>
      <w:r w:rsidR="00BF3788" w:rsidRPr="00A676AD">
        <w:rPr>
          <w:rFonts w:asciiTheme="majorHAnsi" w:eastAsiaTheme="minorEastAsia" w:hAnsiTheme="majorHAnsi"/>
          <w:sz w:val="24"/>
          <w:szCs w:val="24"/>
        </w:rPr>
        <w:t xml:space="preserve"> είναι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γυναίκες</w:t>
      </w:r>
      <w:r w:rsidR="00BF3788" w:rsidRPr="00A676AD">
        <w:rPr>
          <w:rFonts w:asciiTheme="majorHAnsi" w:eastAsiaTheme="minorEastAsia" w:hAnsiTheme="majorHAnsi"/>
          <w:sz w:val="24"/>
          <w:szCs w:val="24"/>
        </w:rPr>
        <w:t xml:space="preserve">. Αν οι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άνδρες</w:t>
      </w:r>
      <w:r w:rsidR="00BF3788" w:rsidRPr="00A676AD">
        <w:rPr>
          <w:rFonts w:asciiTheme="majorHAnsi" w:eastAsiaTheme="minorEastAsia" w:hAnsiTheme="majorHAnsi"/>
          <w:sz w:val="24"/>
          <w:szCs w:val="24"/>
        </w:rPr>
        <w:t xml:space="preserve"> είναι 1740, να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βρείτε</w:t>
      </w:r>
      <w:r w:rsidR="00BF3788" w:rsidRPr="00A676AD">
        <w:rPr>
          <w:rFonts w:asciiTheme="majorHAnsi" w:eastAsiaTheme="minorEastAsia" w:hAnsiTheme="majorHAnsi"/>
          <w:sz w:val="24"/>
          <w:szCs w:val="24"/>
        </w:rPr>
        <w:t>:</w:t>
      </w:r>
    </w:p>
    <w:p w:rsidR="00BF3788" w:rsidRDefault="00BF3788" w:rsidP="00A676AD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α)</w:t>
      </w:r>
      <w:r>
        <w:rPr>
          <w:rFonts w:asciiTheme="majorHAnsi" w:eastAsiaTheme="minorEastAsia" w:hAnsiTheme="majorHAnsi"/>
          <w:sz w:val="24"/>
          <w:szCs w:val="24"/>
        </w:rPr>
        <w:t xml:space="preserve"> Ποιο </w:t>
      </w:r>
      <w:r w:rsidR="00197613">
        <w:rPr>
          <w:rFonts w:asciiTheme="majorHAnsi" w:eastAsiaTheme="minorEastAsia" w:hAnsiTheme="majorHAnsi"/>
          <w:sz w:val="24"/>
          <w:szCs w:val="24"/>
        </w:rPr>
        <w:t>ποσοστό</w:t>
      </w:r>
      <w:r>
        <w:rPr>
          <w:rFonts w:asciiTheme="majorHAnsi" w:eastAsiaTheme="minorEastAsia" w:hAnsiTheme="majorHAnsi"/>
          <w:sz w:val="24"/>
          <w:szCs w:val="24"/>
        </w:rPr>
        <w:t xml:space="preserve"> (%) των </w:t>
      </w:r>
      <w:r w:rsidR="00197613">
        <w:rPr>
          <w:rFonts w:asciiTheme="majorHAnsi" w:eastAsiaTheme="minorEastAsia" w:hAnsiTheme="majorHAnsi"/>
          <w:sz w:val="24"/>
          <w:szCs w:val="24"/>
        </w:rPr>
        <w:t>κατοίκων</w:t>
      </w:r>
      <w:r>
        <w:rPr>
          <w:rFonts w:asciiTheme="majorHAnsi" w:eastAsiaTheme="minorEastAsia" w:hAnsiTheme="majorHAnsi"/>
          <w:sz w:val="24"/>
          <w:szCs w:val="24"/>
        </w:rPr>
        <w:t xml:space="preserve"> του </w:t>
      </w:r>
      <w:r w:rsidR="00197613">
        <w:rPr>
          <w:rFonts w:asciiTheme="majorHAnsi" w:eastAsiaTheme="minorEastAsia" w:hAnsiTheme="majorHAnsi"/>
          <w:sz w:val="24"/>
          <w:szCs w:val="24"/>
        </w:rPr>
        <w:t>χωριού</w:t>
      </w:r>
      <w:r>
        <w:rPr>
          <w:rFonts w:asciiTheme="majorHAnsi" w:eastAsiaTheme="minorEastAsia" w:hAnsiTheme="majorHAnsi"/>
          <w:sz w:val="24"/>
          <w:szCs w:val="24"/>
        </w:rPr>
        <w:t xml:space="preserve"> είναι </w:t>
      </w:r>
      <w:r w:rsidR="00197613">
        <w:rPr>
          <w:rFonts w:asciiTheme="majorHAnsi" w:eastAsiaTheme="minorEastAsia" w:hAnsiTheme="majorHAnsi"/>
          <w:sz w:val="24"/>
          <w:szCs w:val="24"/>
        </w:rPr>
        <w:t>άνδρες</w:t>
      </w:r>
      <w:r>
        <w:rPr>
          <w:rFonts w:asciiTheme="majorHAnsi" w:eastAsiaTheme="minorEastAsia" w:hAnsiTheme="majorHAnsi"/>
          <w:sz w:val="24"/>
          <w:szCs w:val="24"/>
        </w:rPr>
        <w:t>;</w:t>
      </w:r>
    </w:p>
    <w:p w:rsidR="00BF3788" w:rsidRDefault="00BF3788" w:rsidP="00A676AD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β)</w:t>
      </w:r>
      <w:r w:rsidR="00197613">
        <w:rPr>
          <w:rFonts w:asciiTheme="majorHAnsi" w:eastAsiaTheme="minorEastAsia" w:hAnsiTheme="majorHAnsi"/>
          <w:sz w:val="24"/>
          <w:szCs w:val="24"/>
        </w:rPr>
        <w:t>Πόσοι</w:t>
      </w:r>
      <w:r>
        <w:rPr>
          <w:rFonts w:asciiTheme="majorHAnsi" w:eastAsiaTheme="minorEastAsia" w:hAnsiTheme="majorHAnsi"/>
          <w:sz w:val="24"/>
          <w:szCs w:val="24"/>
        </w:rPr>
        <w:t xml:space="preserve"> είναι οι </w:t>
      </w:r>
      <w:r w:rsidR="00197613">
        <w:rPr>
          <w:rFonts w:asciiTheme="majorHAnsi" w:eastAsiaTheme="minorEastAsia" w:hAnsiTheme="majorHAnsi"/>
          <w:sz w:val="24"/>
          <w:szCs w:val="24"/>
        </w:rPr>
        <w:t>κάτοικοι</w:t>
      </w:r>
      <w:r>
        <w:rPr>
          <w:rFonts w:asciiTheme="majorHAnsi" w:eastAsiaTheme="minorEastAsia" w:hAnsiTheme="majorHAnsi"/>
          <w:sz w:val="24"/>
          <w:szCs w:val="24"/>
        </w:rPr>
        <w:t xml:space="preserve"> του </w:t>
      </w:r>
      <w:r w:rsidR="00197613">
        <w:rPr>
          <w:rFonts w:asciiTheme="majorHAnsi" w:eastAsiaTheme="minorEastAsia" w:hAnsiTheme="majorHAnsi"/>
          <w:sz w:val="24"/>
          <w:szCs w:val="24"/>
        </w:rPr>
        <w:t>χωριού</w:t>
      </w:r>
      <w:r>
        <w:rPr>
          <w:rFonts w:asciiTheme="majorHAnsi" w:eastAsiaTheme="minorEastAsia" w:hAnsiTheme="majorHAnsi"/>
          <w:sz w:val="24"/>
          <w:szCs w:val="24"/>
        </w:rPr>
        <w:t>;</w:t>
      </w:r>
    </w:p>
    <w:p w:rsidR="00BF3788" w:rsidRDefault="00BF3788" w:rsidP="00A676AD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γ)</w:t>
      </w:r>
      <w:r w:rsidR="00197613">
        <w:rPr>
          <w:rFonts w:asciiTheme="majorHAnsi" w:eastAsiaTheme="minorEastAsia" w:hAnsiTheme="majorHAnsi"/>
          <w:sz w:val="24"/>
          <w:szCs w:val="24"/>
        </w:rPr>
        <w:t>Πόσες</w:t>
      </w:r>
      <w:r>
        <w:rPr>
          <w:rFonts w:asciiTheme="majorHAnsi" w:eastAsiaTheme="minorEastAsia" w:hAnsiTheme="majorHAnsi"/>
          <w:sz w:val="24"/>
          <w:szCs w:val="24"/>
        </w:rPr>
        <w:t xml:space="preserve"> είναι οι </w:t>
      </w:r>
      <w:r w:rsidR="00197613">
        <w:rPr>
          <w:rFonts w:asciiTheme="majorHAnsi" w:eastAsiaTheme="minorEastAsia" w:hAnsiTheme="majorHAnsi"/>
          <w:sz w:val="24"/>
          <w:szCs w:val="24"/>
        </w:rPr>
        <w:t>γυναίκες</w:t>
      </w:r>
      <w:r>
        <w:rPr>
          <w:rFonts w:asciiTheme="majorHAnsi" w:eastAsiaTheme="minorEastAsia" w:hAnsiTheme="majorHAnsi"/>
          <w:sz w:val="24"/>
          <w:szCs w:val="24"/>
        </w:rPr>
        <w:t>;</w:t>
      </w:r>
    </w:p>
    <w:p w:rsidR="00A676AD" w:rsidRDefault="00A676AD" w:rsidP="00912D3E">
      <w:pPr>
        <w:tabs>
          <w:tab w:val="left" w:leader="dot" w:pos="9498"/>
        </w:tabs>
        <w:spacing w:after="0" w:line="360" w:lineRule="auto"/>
        <w:rPr>
          <w:rFonts w:asciiTheme="majorHAnsi" w:eastAsiaTheme="minorEastAsia" w:hAnsiTheme="majorHAnsi"/>
          <w:sz w:val="24"/>
          <w:szCs w:val="24"/>
        </w:rPr>
      </w:pPr>
    </w:p>
    <w:p w:rsidR="00482679" w:rsidRPr="00A676AD" w:rsidRDefault="00A676AD" w:rsidP="00A676AD">
      <w:pPr>
        <w:pStyle w:val="a8"/>
        <w:numPr>
          <w:ilvl w:val="0"/>
          <w:numId w:val="2"/>
        </w:numPr>
        <w:tabs>
          <w:tab w:val="left" w:leader="dot" w:pos="9498"/>
        </w:tabs>
        <w:spacing w:after="0" w:line="360" w:lineRule="auto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hAnsiTheme="majorHAnsi"/>
          <w:sz w:val="24"/>
          <w:szCs w:val="24"/>
        </w:rPr>
        <w:t>Δίνονται</w:t>
      </w:r>
      <w:r w:rsidR="00482679" w:rsidRPr="00A676AD">
        <w:rPr>
          <w:rFonts w:asciiTheme="majorHAnsi" w:hAnsiTheme="majorHAnsi"/>
          <w:sz w:val="24"/>
          <w:szCs w:val="24"/>
        </w:rPr>
        <w:t xml:space="preserve"> οι </w:t>
      </w:r>
      <w:r w:rsidRPr="00A676AD">
        <w:rPr>
          <w:rFonts w:asciiTheme="majorHAnsi" w:hAnsiTheme="majorHAnsi"/>
          <w:sz w:val="24"/>
          <w:szCs w:val="24"/>
        </w:rPr>
        <w:t>παραστάσεις</w:t>
      </w:r>
      <w:r w:rsidR="00482679" w:rsidRPr="00A676AD">
        <w:rPr>
          <w:rFonts w:asciiTheme="majorHAnsi" w:hAnsiTheme="majorHAnsi"/>
          <w:sz w:val="24"/>
          <w:szCs w:val="24"/>
        </w:rPr>
        <w:t>:   Α=</w:t>
      </w:r>
      <m:oMath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-3</m:t>
            </m:r>
          </m:e>
        </m:d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-4</m:t>
            </m:r>
          </m:e>
        </m:d>
        <m:r>
          <w:rPr>
            <w:rFonts w:ascii="Cambria Math" w:hAnsi="Cambria Math"/>
            <w:sz w:val="24"/>
            <w:szCs w:val="24"/>
          </w:rPr>
          <m:t>+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-32</m:t>
            </m:r>
          </m:e>
        </m:d>
        <m:r>
          <w:rPr>
            <w:rFonts w:ascii="Cambria Math" w:hAnsi="Cambria Math"/>
            <w:sz w:val="24"/>
            <w:szCs w:val="24"/>
          </w:rPr>
          <m:t>: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-4</m:t>
            </m:r>
          </m:e>
        </m:d>
        <m:r>
          <w:rPr>
            <w:rFonts w:ascii="Cambria Math" w:hAnsi="Cambria Math"/>
            <w:sz w:val="24"/>
            <w:szCs w:val="24"/>
          </w:rPr>
          <m:t>-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-17</m:t>
            </m:r>
          </m:e>
        </m:d>
        <m:r>
          <w:rPr>
            <w:rFonts w:ascii="Cambria Math" w:hAnsi="Cambria Math"/>
            <w:sz w:val="24"/>
            <w:szCs w:val="24"/>
          </w:rPr>
          <m:t>+5</m:t>
        </m:r>
      </m:oMath>
      <w:r w:rsidR="00482679" w:rsidRPr="00A676AD">
        <w:rPr>
          <w:rFonts w:asciiTheme="majorHAnsi" w:eastAsiaTheme="minorEastAsia" w:hAnsiTheme="majorHAnsi"/>
          <w:sz w:val="24"/>
          <w:szCs w:val="24"/>
        </w:rPr>
        <w:t xml:space="preserve">   και </w:t>
      </w:r>
    </w:p>
    <w:p w:rsidR="00BF3788" w:rsidRDefault="00482679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8"/>
          <w:szCs w:val="28"/>
        </w:rPr>
      </w:pPr>
      <w:r>
        <w:rPr>
          <w:rFonts w:asciiTheme="majorHAnsi" w:eastAsiaTheme="minorEastAsia" w:hAnsiTheme="majorHAnsi"/>
          <w:sz w:val="24"/>
          <w:szCs w:val="24"/>
        </w:rPr>
        <w:t>Β=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:</m:t>
        </m:r>
        <m:d>
          <m:d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</m:oMath>
    </w:p>
    <w:p w:rsidR="00482679" w:rsidRDefault="00482679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α)</w:t>
      </w:r>
      <w:r>
        <w:rPr>
          <w:rFonts w:asciiTheme="majorHAnsi" w:eastAsiaTheme="minorEastAsia" w:hAnsiTheme="majorHAnsi"/>
          <w:sz w:val="24"/>
          <w:szCs w:val="24"/>
        </w:rPr>
        <w:t xml:space="preserve">Κάνοντας τις </w:t>
      </w:r>
      <w:r w:rsidR="00A676AD">
        <w:rPr>
          <w:rFonts w:asciiTheme="majorHAnsi" w:eastAsiaTheme="minorEastAsia" w:hAnsiTheme="majorHAnsi"/>
          <w:sz w:val="24"/>
          <w:szCs w:val="24"/>
        </w:rPr>
        <w:t>πράξεις</w:t>
      </w:r>
      <w:r>
        <w:rPr>
          <w:rFonts w:asciiTheme="majorHAnsi" w:eastAsiaTheme="minorEastAsia" w:hAnsiTheme="majorHAnsi"/>
          <w:sz w:val="24"/>
          <w:szCs w:val="24"/>
        </w:rPr>
        <w:t xml:space="preserve">, να </w:t>
      </w:r>
      <w:r w:rsidR="00A676AD">
        <w:rPr>
          <w:rFonts w:asciiTheme="majorHAnsi" w:eastAsiaTheme="minorEastAsia" w:hAnsiTheme="majorHAnsi"/>
          <w:sz w:val="24"/>
          <w:szCs w:val="24"/>
        </w:rPr>
        <w:t>αποδείξετε</w:t>
      </w:r>
      <w:r>
        <w:rPr>
          <w:rFonts w:asciiTheme="majorHAnsi" w:eastAsiaTheme="minorEastAsia" w:hAnsiTheme="majorHAnsi"/>
          <w:sz w:val="24"/>
          <w:szCs w:val="24"/>
        </w:rPr>
        <w:t xml:space="preserve"> ότι Α=18 και Β=12.</w:t>
      </w:r>
    </w:p>
    <w:p w:rsidR="00482679" w:rsidRDefault="00482679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β)</w:t>
      </w:r>
      <w:r>
        <w:rPr>
          <w:rFonts w:asciiTheme="majorHAnsi" w:eastAsiaTheme="minorEastAsia" w:hAnsiTheme="majorHAnsi"/>
          <w:sz w:val="24"/>
          <w:szCs w:val="24"/>
        </w:rPr>
        <w:t xml:space="preserve"> Να </w:t>
      </w:r>
      <w:r w:rsidR="00A676AD">
        <w:rPr>
          <w:rFonts w:asciiTheme="majorHAnsi" w:eastAsiaTheme="minorEastAsia" w:hAnsiTheme="majorHAnsi"/>
          <w:sz w:val="24"/>
          <w:szCs w:val="24"/>
        </w:rPr>
        <w:t>βρείτε</w:t>
      </w:r>
      <w:r>
        <w:rPr>
          <w:rFonts w:asciiTheme="majorHAnsi" w:eastAsiaTheme="minorEastAsia" w:hAnsiTheme="majorHAnsi"/>
          <w:sz w:val="24"/>
          <w:szCs w:val="24"/>
        </w:rPr>
        <w:t xml:space="preserve"> τον </w:t>
      </w:r>
      <w:r w:rsidR="00A676AD">
        <w:rPr>
          <w:rFonts w:asciiTheme="majorHAnsi" w:eastAsiaTheme="minorEastAsia" w:hAnsiTheme="majorHAnsi"/>
          <w:sz w:val="24"/>
          <w:szCs w:val="24"/>
        </w:rPr>
        <w:t>αριθμό</w:t>
      </w:r>
      <w:r>
        <w:rPr>
          <w:rFonts w:asciiTheme="majorHAnsi" w:eastAsiaTheme="minorEastAsia" w:hAnsiTheme="majorHAnsi"/>
          <w:sz w:val="24"/>
          <w:szCs w:val="24"/>
        </w:rPr>
        <w:t xml:space="preserve"> που</w:t>
      </w:r>
      <w:r w:rsidR="00A676AD">
        <w:rPr>
          <w:rFonts w:asciiTheme="majorHAnsi" w:eastAsiaTheme="minorEastAsia" w:hAnsiTheme="majorHAnsi"/>
          <w:sz w:val="24"/>
          <w:szCs w:val="24"/>
        </w:rPr>
        <w:t xml:space="preserve"> όταν διαιρείται με τον Α, δίνει πηλίκο τον Β και υπόλοιπο 5.</w:t>
      </w:r>
    </w:p>
    <w:p w:rsidR="00A676AD" w:rsidRPr="0010159A" w:rsidRDefault="00A676AD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γ)</w:t>
      </w:r>
      <w:r>
        <w:rPr>
          <w:rFonts w:asciiTheme="majorHAnsi" w:eastAsiaTheme="minorEastAsia" w:hAnsiTheme="majorHAnsi"/>
          <w:sz w:val="24"/>
          <w:szCs w:val="24"/>
        </w:rPr>
        <w:t xml:space="preserve"> Να προσδιορίσετε τον μεγαλύτερο θετικό ακέραιο, του οποίου οι αριθμοί Α και Β είναιπολλαπλάσια.</w:t>
      </w: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Pr="00A676AD" w:rsidRDefault="003E431F" w:rsidP="00A676AD">
      <w:pPr>
        <w:pStyle w:val="a8"/>
        <w:numPr>
          <w:ilvl w:val="0"/>
          <w:numId w:val="2"/>
        </w:numPr>
        <w:tabs>
          <w:tab w:val="left" w:leader="dot" w:pos="9498"/>
        </w:tabs>
        <w:spacing w:after="0" w:line="360" w:lineRule="auto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el-GR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3430905</wp:posOffset>
            </wp:positionH>
            <wp:positionV relativeFrom="paragraph">
              <wp:posOffset>-182880</wp:posOffset>
            </wp:positionV>
            <wp:extent cx="3286125" cy="3000375"/>
            <wp:effectExtent l="19050" t="0" r="9525" b="0"/>
            <wp:wrapTight wrapText="bothSides">
              <wp:wrapPolygon edited="0">
                <wp:start x="-125" y="0"/>
                <wp:lineTo x="-125" y="21531"/>
                <wp:lineTo x="21663" y="21531"/>
                <wp:lineTo x="21663" y="0"/>
                <wp:lineTo x="-125" y="0"/>
              </wp:wrapPolygon>
            </wp:wrapTight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334" t="8202" r="44062" b="19558"/>
                    <a:stretch/>
                  </pic:blipFill>
                  <pic:spPr bwMode="auto">
                    <a:xfrm>
                      <a:off x="0" y="0"/>
                      <a:ext cx="3286125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57748" w:rsidRPr="00A676AD">
        <w:rPr>
          <w:rFonts w:asciiTheme="majorHAnsi" w:hAnsiTheme="majorHAnsi"/>
          <w:sz w:val="24"/>
          <w:szCs w:val="24"/>
        </w:rPr>
        <w:t xml:space="preserve">Στο </w:t>
      </w:r>
      <w:r w:rsidR="00197613" w:rsidRPr="00A676AD">
        <w:rPr>
          <w:rFonts w:asciiTheme="majorHAnsi" w:hAnsiTheme="majorHAnsi"/>
          <w:sz w:val="24"/>
          <w:szCs w:val="24"/>
        </w:rPr>
        <w:t>διπλανόσχήμα</w:t>
      </w:r>
      <w:r w:rsidR="00857748" w:rsidRPr="00A676AD">
        <w:rPr>
          <w:rFonts w:asciiTheme="majorHAnsi" w:hAnsiTheme="majorHAnsi"/>
          <w:sz w:val="24"/>
          <w:szCs w:val="24"/>
        </w:rPr>
        <w:t xml:space="preserve"> το </w:t>
      </w:r>
      <w:r w:rsidR="00197613" w:rsidRPr="00A676AD">
        <w:rPr>
          <w:rFonts w:asciiTheme="majorHAnsi" w:hAnsiTheme="majorHAnsi"/>
          <w:sz w:val="24"/>
          <w:szCs w:val="24"/>
        </w:rPr>
        <w:t>τρίγωνο</w:t>
      </w:r>
      <w:r w:rsidR="00857748" w:rsidRPr="00A676AD">
        <w:rPr>
          <w:rFonts w:asciiTheme="majorHAnsi" w:hAnsiTheme="majorHAnsi"/>
          <w:sz w:val="24"/>
          <w:szCs w:val="24"/>
        </w:rPr>
        <w:t xml:space="preserve"> ΑΒΓ είναι </w:t>
      </w:r>
      <w:r w:rsidR="00197613" w:rsidRPr="00A676AD">
        <w:rPr>
          <w:rFonts w:asciiTheme="majorHAnsi" w:hAnsiTheme="majorHAnsi"/>
          <w:sz w:val="24"/>
          <w:szCs w:val="24"/>
        </w:rPr>
        <w:t>ορθογώνιο</w:t>
      </w:r>
      <w:r w:rsidR="00857748" w:rsidRPr="00A676AD">
        <w:rPr>
          <w:rFonts w:asciiTheme="majorHAnsi" w:hAnsiTheme="majorHAnsi"/>
          <w:sz w:val="24"/>
          <w:szCs w:val="24"/>
        </w:rPr>
        <w:t xml:space="preserve"> με </w:t>
      </w:r>
      <m:oMath>
        <m:acc>
          <m:ac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acc>
      </m:oMath>
      <w:r w:rsidR="00857748" w:rsidRPr="00A676AD">
        <w:rPr>
          <w:rFonts w:asciiTheme="majorHAnsi" w:eastAsiaTheme="minorEastAsia" w:hAnsiTheme="majorHAnsi"/>
          <w:sz w:val="24"/>
          <w:szCs w:val="24"/>
        </w:rPr>
        <w:t>=90</w:t>
      </w:r>
      <w:r w:rsidR="00857748" w:rsidRPr="00A676AD">
        <w:rPr>
          <w:rFonts w:asciiTheme="majorHAnsi" w:eastAsiaTheme="minorEastAsia" w:hAnsiTheme="majorHAnsi"/>
          <w:sz w:val="24"/>
          <w:szCs w:val="24"/>
          <w:vertAlign w:val="superscript"/>
        </w:rPr>
        <w:t>ο</w:t>
      </w:r>
      <w:r w:rsidR="00857748" w:rsidRPr="00A676AD">
        <w:rPr>
          <w:rFonts w:asciiTheme="majorHAnsi" w:eastAsiaTheme="minorEastAsia" w:hAnsiTheme="majorHAnsi"/>
          <w:sz w:val="24"/>
          <w:szCs w:val="24"/>
        </w:rPr>
        <w:t xml:space="preserve"> και η ΓΔ είναι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διχοτόμος</w:t>
      </w:r>
      <w:r w:rsidR="00857748" w:rsidRPr="00A676AD">
        <w:rPr>
          <w:rFonts w:asciiTheme="majorHAnsi" w:eastAsiaTheme="minorEastAsia" w:hAnsiTheme="majorHAnsi"/>
          <w:sz w:val="24"/>
          <w:szCs w:val="24"/>
        </w:rPr>
        <w:t xml:space="preserve"> της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γωνίας</w:t>
      </w:r>
      <w:r w:rsidR="00857748" w:rsidRPr="00A676AD">
        <w:rPr>
          <w:rFonts w:asciiTheme="majorHAnsi" w:eastAsiaTheme="minorEastAsia" w:hAnsiTheme="majorHAnsi"/>
          <w:sz w:val="24"/>
          <w:szCs w:val="24"/>
        </w:rPr>
        <w:t xml:space="preserve"> Γ. </w:t>
      </w:r>
      <w:r w:rsidR="00197613" w:rsidRPr="00A676AD">
        <w:rPr>
          <w:rFonts w:asciiTheme="majorHAnsi" w:eastAsiaTheme="minorEastAsia" w:hAnsiTheme="majorHAnsi"/>
          <w:sz w:val="24"/>
          <w:szCs w:val="24"/>
        </w:rPr>
        <w:t>Επιπλέον</w:t>
      </w:r>
      <w:r w:rsidR="00857748" w:rsidRPr="00A676AD">
        <w:rPr>
          <w:rFonts w:asciiTheme="majorHAnsi" w:eastAsiaTheme="minorEastAsia" w:hAnsiTheme="majorHAnsi"/>
          <w:sz w:val="24"/>
          <w:szCs w:val="24"/>
        </w:rPr>
        <w:t xml:space="preserve"> ΕΖ//</w:t>
      </w:r>
      <w:r w:rsidR="00DF0E75">
        <w:rPr>
          <w:rFonts w:asciiTheme="majorHAnsi" w:eastAsiaTheme="minorEastAsia" w:hAnsiTheme="majorHAnsi"/>
          <w:sz w:val="24"/>
          <w:szCs w:val="24"/>
        </w:rPr>
        <w:t>Γ</w:t>
      </w:r>
      <w:r w:rsidR="00857748" w:rsidRPr="00A676AD">
        <w:rPr>
          <w:rFonts w:asciiTheme="majorHAnsi" w:eastAsiaTheme="minorEastAsia" w:hAnsiTheme="majorHAnsi"/>
          <w:sz w:val="24"/>
          <w:szCs w:val="24"/>
        </w:rPr>
        <w:t xml:space="preserve">Δ και </w:t>
      </w:r>
      <m:oMath>
        <m:acc>
          <m:ac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ΑΓΔ</m:t>
            </m:r>
          </m:e>
        </m:acc>
      </m:oMath>
      <w:r w:rsidR="00857748" w:rsidRPr="00A676AD">
        <w:rPr>
          <w:rFonts w:asciiTheme="majorHAnsi" w:eastAsiaTheme="minorEastAsia" w:hAnsiTheme="majorHAnsi"/>
          <w:sz w:val="24"/>
          <w:szCs w:val="24"/>
        </w:rPr>
        <w:t>=20</w:t>
      </w:r>
      <w:r w:rsidR="00857748" w:rsidRPr="00A676AD">
        <w:rPr>
          <w:rFonts w:asciiTheme="majorHAnsi" w:eastAsiaTheme="minorEastAsia" w:hAnsiTheme="majorHAnsi"/>
          <w:sz w:val="24"/>
          <w:szCs w:val="24"/>
          <w:vertAlign w:val="superscript"/>
        </w:rPr>
        <w:t>ο</w:t>
      </w:r>
      <w:r w:rsidR="00857748" w:rsidRPr="00A676AD">
        <w:rPr>
          <w:rFonts w:asciiTheme="majorHAnsi" w:eastAsiaTheme="minorEastAsia" w:hAnsiTheme="majorHAnsi"/>
          <w:sz w:val="24"/>
          <w:szCs w:val="24"/>
        </w:rPr>
        <w:t>.</w:t>
      </w:r>
    </w:p>
    <w:p w:rsidR="00857748" w:rsidRDefault="00857748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α)</w:t>
      </w:r>
      <w:r>
        <w:rPr>
          <w:rFonts w:asciiTheme="majorHAnsi" w:eastAsiaTheme="minorEastAsia" w:hAnsiTheme="majorHAnsi"/>
          <w:sz w:val="24"/>
          <w:szCs w:val="24"/>
        </w:rPr>
        <w:t xml:space="preserve"> Να </w:t>
      </w:r>
      <w:r w:rsidR="00197613">
        <w:rPr>
          <w:rFonts w:asciiTheme="majorHAnsi" w:eastAsiaTheme="minorEastAsia" w:hAnsiTheme="majorHAnsi"/>
          <w:sz w:val="24"/>
          <w:szCs w:val="24"/>
        </w:rPr>
        <w:t>υπολογίσετε</w:t>
      </w:r>
      <w:r>
        <w:rPr>
          <w:rFonts w:asciiTheme="majorHAnsi" w:eastAsiaTheme="minorEastAsia" w:hAnsiTheme="majorHAnsi"/>
          <w:sz w:val="24"/>
          <w:szCs w:val="24"/>
        </w:rPr>
        <w:t xml:space="preserve"> τα </w:t>
      </w:r>
      <w:r w:rsidR="00197613">
        <w:rPr>
          <w:rFonts w:asciiTheme="majorHAnsi" w:eastAsiaTheme="minorEastAsia" w:hAnsiTheme="majorHAnsi"/>
          <w:sz w:val="24"/>
          <w:szCs w:val="24"/>
        </w:rPr>
        <w:t>μέτρα</w:t>
      </w:r>
      <w:r>
        <w:rPr>
          <w:rFonts w:asciiTheme="majorHAnsi" w:eastAsiaTheme="minorEastAsia" w:hAnsiTheme="majorHAnsi"/>
          <w:sz w:val="24"/>
          <w:szCs w:val="24"/>
        </w:rPr>
        <w:t xml:space="preserve"> των </w:t>
      </w:r>
      <w:r w:rsidR="00197613">
        <w:rPr>
          <w:rFonts w:asciiTheme="majorHAnsi" w:eastAsiaTheme="minorEastAsia" w:hAnsiTheme="majorHAnsi"/>
          <w:sz w:val="24"/>
          <w:szCs w:val="24"/>
        </w:rPr>
        <w:t>γωνιών</w:t>
      </w:r>
      <w:r>
        <w:rPr>
          <w:rFonts w:asciiTheme="majorHAnsi" w:eastAsiaTheme="minorEastAsia" w:hAnsiTheme="majorHAnsi"/>
          <w:sz w:val="24"/>
          <w:szCs w:val="24"/>
        </w:rPr>
        <w:t xml:space="preserve"> Γ και Β του </w:t>
      </w:r>
      <w:r w:rsidR="00197613">
        <w:rPr>
          <w:rFonts w:asciiTheme="majorHAnsi" w:eastAsiaTheme="minorEastAsia" w:hAnsiTheme="majorHAnsi"/>
          <w:sz w:val="24"/>
          <w:szCs w:val="24"/>
        </w:rPr>
        <w:t>τριγώνου</w:t>
      </w:r>
      <w:r>
        <w:rPr>
          <w:rFonts w:asciiTheme="majorHAnsi" w:eastAsiaTheme="minorEastAsia" w:hAnsiTheme="majorHAnsi"/>
          <w:sz w:val="24"/>
          <w:szCs w:val="24"/>
        </w:rPr>
        <w:t xml:space="preserve"> ΑΒΓ.</w:t>
      </w:r>
    </w:p>
    <w:p w:rsidR="00857748" w:rsidRDefault="00857748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β)</w:t>
      </w:r>
      <w:r>
        <w:rPr>
          <w:rFonts w:asciiTheme="majorHAnsi" w:eastAsiaTheme="minorEastAsia" w:hAnsiTheme="majorHAnsi"/>
          <w:sz w:val="24"/>
          <w:szCs w:val="24"/>
        </w:rPr>
        <w:t xml:space="preserve"> Να </w:t>
      </w:r>
      <w:r w:rsidR="00197613">
        <w:rPr>
          <w:rFonts w:asciiTheme="majorHAnsi" w:eastAsiaTheme="minorEastAsia" w:hAnsiTheme="majorHAnsi"/>
          <w:sz w:val="24"/>
          <w:szCs w:val="24"/>
        </w:rPr>
        <w:t>βρείτε</w:t>
      </w:r>
      <w:r>
        <w:rPr>
          <w:rFonts w:asciiTheme="majorHAnsi" w:eastAsiaTheme="minorEastAsia" w:hAnsiTheme="majorHAnsi"/>
          <w:sz w:val="24"/>
          <w:szCs w:val="24"/>
        </w:rPr>
        <w:t xml:space="preserve"> τις </w:t>
      </w:r>
      <w:r w:rsidR="00197613">
        <w:rPr>
          <w:rFonts w:asciiTheme="majorHAnsi" w:eastAsiaTheme="minorEastAsia" w:hAnsiTheme="majorHAnsi"/>
          <w:sz w:val="24"/>
          <w:szCs w:val="24"/>
        </w:rPr>
        <w:t>γωνίες</w:t>
      </w:r>
      <w:r>
        <w:rPr>
          <w:rFonts w:asciiTheme="majorHAnsi" w:eastAsiaTheme="minorEastAsia" w:hAnsiTheme="majorHAnsi"/>
          <w:sz w:val="24"/>
          <w:szCs w:val="24"/>
        </w:rPr>
        <w:t xml:space="preserve"> α και β.</w:t>
      </w:r>
    </w:p>
    <w:p w:rsidR="00857748" w:rsidRDefault="00857748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eastAsiaTheme="minorEastAsia" w:hAnsiTheme="majorHAnsi"/>
          <w:sz w:val="24"/>
          <w:szCs w:val="24"/>
        </w:rPr>
      </w:pPr>
      <w:r w:rsidRPr="00A676AD">
        <w:rPr>
          <w:rFonts w:asciiTheme="majorHAnsi" w:eastAsiaTheme="minorEastAsia" w:hAnsiTheme="majorHAnsi"/>
          <w:b/>
          <w:sz w:val="24"/>
          <w:szCs w:val="24"/>
        </w:rPr>
        <w:t>γ)</w:t>
      </w:r>
      <w:r>
        <w:rPr>
          <w:rFonts w:asciiTheme="majorHAnsi" w:eastAsiaTheme="minorEastAsia" w:hAnsiTheme="majorHAnsi"/>
          <w:sz w:val="24"/>
          <w:szCs w:val="24"/>
        </w:rPr>
        <w:t xml:space="preserve"> Να </w:t>
      </w:r>
      <w:r w:rsidR="00197613">
        <w:rPr>
          <w:rFonts w:asciiTheme="majorHAnsi" w:eastAsiaTheme="minorEastAsia" w:hAnsiTheme="majorHAnsi"/>
          <w:sz w:val="24"/>
          <w:szCs w:val="24"/>
        </w:rPr>
        <w:t>βρείτε</w:t>
      </w:r>
      <w:r>
        <w:rPr>
          <w:rFonts w:asciiTheme="majorHAnsi" w:eastAsiaTheme="minorEastAsia" w:hAnsiTheme="majorHAnsi"/>
          <w:sz w:val="24"/>
          <w:szCs w:val="24"/>
        </w:rPr>
        <w:t xml:space="preserve"> τις </w:t>
      </w:r>
      <w:r w:rsidR="00197613">
        <w:rPr>
          <w:rFonts w:asciiTheme="majorHAnsi" w:eastAsiaTheme="minorEastAsia" w:hAnsiTheme="majorHAnsi"/>
          <w:sz w:val="24"/>
          <w:szCs w:val="24"/>
        </w:rPr>
        <w:t>γωνίες</w:t>
      </w:r>
      <w:r>
        <w:rPr>
          <w:rFonts w:asciiTheme="majorHAnsi" w:eastAsiaTheme="minorEastAsia" w:hAnsiTheme="majorHAnsi"/>
          <w:sz w:val="24"/>
          <w:szCs w:val="24"/>
        </w:rPr>
        <w:t xml:space="preserve"> γ, δ και ε.</w:t>
      </w:r>
    </w:p>
    <w:p w:rsidR="00857748" w:rsidRPr="00857748" w:rsidRDefault="00857748" w:rsidP="0010159A">
      <w:pPr>
        <w:tabs>
          <w:tab w:val="left" w:leader="dot" w:pos="9498"/>
        </w:tabs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Να </w:t>
      </w:r>
      <w:r w:rsidR="00197613">
        <w:rPr>
          <w:rFonts w:asciiTheme="majorHAnsi" w:eastAsiaTheme="minorEastAsia" w:hAnsiTheme="majorHAnsi"/>
          <w:sz w:val="24"/>
          <w:szCs w:val="24"/>
        </w:rPr>
        <w:t>δικαιολογηθούν</w:t>
      </w:r>
      <w:r>
        <w:rPr>
          <w:rFonts w:asciiTheme="majorHAnsi" w:eastAsiaTheme="minorEastAsia" w:hAnsiTheme="majorHAnsi"/>
          <w:sz w:val="24"/>
          <w:szCs w:val="24"/>
        </w:rPr>
        <w:t xml:space="preserve"> οι </w:t>
      </w:r>
      <w:r w:rsidR="00197613">
        <w:rPr>
          <w:rFonts w:asciiTheme="majorHAnsi" w:eastAsiaTheme="minorEastAsia" w:hAnsiTheme="majorHAnsi"/>
          <w:sz w:val="24"/>
          <w:szCs w:val="24"/>
        </w:rPr>
        <w:t>απαντήσεις</w:t>
      </w:r>
      <w:r>
        <w:rPr>
          <w:rFonts w:asciiTheme="majorHAnsi" w:eastAsiaTheme="minorEastAsia" w:hAnsiTheme="majorHAnsi"/>
          <w:sz w:val="24"/>
          <w:szCs w:val="24"/>
        </w:rPr>
        <w:t xml:space="preserve"> σας.</w:t>
      </w: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Default="0058367F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Πλαίσιο κειμένου 2" o:spid="_x0000_s1026" type="#_x0000_t202" style="position:absolute;margin-left:24.5pt;margin-top:17.35pt;width:477pt;height:2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" strokeweight="1pt">
            <v:textbox>
              <w:txbxContent>
                <w:p w:rsidR="00BF3788" w:rsidRPr="00B20665" w:rsidRDefault="00BF3788" w:rsidP="009226DA">
                  <w:pPr>
                    <w:jc w:val="center"/>
                  </w:pPr>
                  <w:r w:rsidRPr="00B20665">
                    <w:rPr>
                      <w:b/>
                      <w:u w:val="single"/>
                    </w:rPr>
                    <w:t>ΣΗΜΕΙΩΣΗ :</w:t>
                  </w:r>
                  <w:r w:rsidRPr="00B20665">
                    <w:t xml:space="preserve">   Να απαντήσετε σε </w:t>
                  </w:r>
                  <w:r w:rsidRPr="00B20665">
                    <w:rPr>
                      <w:b/>
                    </w:rPr>
                    <w:t>ένα</w:t>
                  </w:r>
                  <w:r w:rsidRPr="00B20665">
                    <w:t xml:space="preserve"> θέμα θεωρίας και σε </w:t>
                  </w:r>
                  <w:r w:rsidRPr="00B20665">
                    <w:rPr>
                      <w:b/>
                    </w:rPr>
                    <w:t>δύο</w:t>
                  </w:r>
                  <w:r w:rsidRPr="00B20665">
                    <w:t xml:space="preserve"> ασκήσεις</w:t>
                  </w:r>
                </w:p>
              </w:txbxContent>
            </v:textbox>
            <w10:wrap type="square"/>
          </v:shape>
        </w:pict>
      </w: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154296" w:rsidRDefault="00154296" w:rsidP="00912D3E">
      <w:pPr>
        <w:tabs>
          <w:tab w:val="left" w:leader="dot" w:pos="9498"/>
        </w:tabs>
        <w:spacing w:after="0" w:line="360" w:lineRule="auto"/>
        <w:rPr>
          <w:rFonts w:asciiTheme="majorHAnsi" w:hAnsiTheme="majorHAnsi"/>
          <w:sz w:val="24"/>
          <w:szCs w:val="24"/>
        </w:rPr>
      </w:pPr>
    </w:p>
    <w:p w:rsidR="00BF5F43" w:rsidRPr="00BF5F43" w:rsidRDefault="00912D3E" w:rsidP="00BF5F43">
      <w:pPr>
        <w:tabs>
          <w:tab w:val="left" w:pos="709"/>
          <w:tab w:val="left" w:pos="6946"/>
        </w:tabs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 w:rsidR="00BF5F43" w:rsidRPr="00BF5F43">
        <w:rPr>
          <w:rFonts w:asciiTheme="majorHAnsi" w:hAnsiTheme="majorHAnsi"/>
          <w:sz w:val="24"/>
          <w:szCs w:val="24"/>
        </w:rPr>
        <w:t>Ο ΔΙΕΥΘΥΝΤΗΣ</w:t>
      </w:r>
      <w:r w:rsidR="00BF5F43">
        <w:rPr>
          <w:rFonts w:asciiTheme="majorHAnsi" w:hAnsiTheme="majorHAnsi"/>
          <w:sz w:val="24"/>
          <w:szCs w:val="24"/>
        </w:rPr>
        <w:tab/>
      </w:r>
      <w:r w:rsidR="00BF5F43" w:rsidRPr="00BF5F43">
        <w:rPr>
          <w:rFonts w:asciiTheme="majorHAnsi" w:hAnsiTheme="majorHAnsi"/>
          <w:sz w:val="24"/>
          <w:szCs w:val="24"/>
        </w:rPr>
        <w:t>Ο ΕΙΣΗΓΗΤ</w:t>
      </w:r>
      <w:r w:rsidR="00E20F23">
        <w:rPr>
          <w:rFonts w:asciiTheme="majorHAnsi" w:hAnsiTheme="majorHAnsi"/>
          <w:sz w:val="24"/>
          <w:szCs w:val="24"/>
        </w:rPr>
        <w:t>Η</w:t>
      </w:r>
      <w:r w:rsidR="00BF5F43" w:rsidRPr="00BF5F43">
        <w:rPr>
          <w:rFonts w:asciiTheme="majorHAnsi" w:hAnsiTheme="majorHAnsi"/>
          <w:sz w:val="24"/>
          <w:szCs w:val="24"/>
        </w:rPr>
        <w:t>Σ</w:t>
      </w:r>
    </w:p>
    <w:p w:rsidR="00BF5F43" w:rsidRDefault="00BF5F43" w:rsidP="00BF5F43">
      <w:pPr>
        <w:rPr>
          <w:rFonts w:asciiTheme="majorHAnsi" w:hAnsiTheme="majorHAnsi"/>
          <w:sz w:val="24"/>
          <w:szCs w:val="24"/>
        </w:rPr>
      </w:pPr>
    </w:p>
    <w:p w:rsidR="0010159A" w:rsidRPr="0010159A" w:rsidRDefault="0010159A" w:rsidP="00BF5F43">
      <w:pPr>
        <w:rPr>
          <w:rFonts w:asciiTheme="majorHAnsi" w:hAnsiTheme="majorHAnsi"/>
          <w:sz w:val="18"/>
          <w:szCs w:val="18"/>
        </w:rPr>
      </w:pPr>
    </w:p>
    <w:p w:rsidR="0010159A" w:rsidRPr="00BF5F43" w:rsidRDefault="0010159A" w:rsidP="00BF5F43">
      <w:pPr>
        <w:rPr>
          <w:rFonts w:asciiTheme="majorHAnsi" w:hAnsiTheme="majorHAnsi"/>
          <w:sz w:val="24"/>
          <w:szCs w:val="24"/>
        </w:rPr>
      </w:pP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  <w:r w:rsidRPr="0010159A">
        <w:rPr>
          <w:rFonts w:asciiTheme="majorHAnsi" w:hAnsiTheme="majorHAnsi"/>
          <w:sz w:val="18"/>
          <w:szCs w:val="18"/>
        </w:rPr>
        <w:tab/>
      </w:r>
    </w:p>
    <w:sectPr w:rsidR="0010159A" w:rsidRPr="00BF5F43" w:rsidSect="00A676AD">
      <w:headerReference w:type="default" r:id="rId9"/>
      <w:footerReference w:type="default" r:id="rId10"/>
      <w:pgSz w:w="11906" w:h="16838"/>
      <w:pgMar w:top="425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54B" w:rsidRDefault="0092454B" w:rsidP="00E34195">
      <w:pPr>
        <w:spacing w:after="0" w:line="240" w:lineRule="auto"/>
      </w:pPr>
      <w:r>
        <w:separator/>
      </w:r>
    </w:p>
  </w:endnote>
  <w:endnote w:type="continuationSeparator" w:id="1">
    <w:p w:rsidR="0092454B" w:rsidRDefault="0092454B" w:rsidP="00E34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683" w:rsidRDefault="00674683" w:rsidP="00674683">
    <w:pPr>
      <w:pStyle w:val="a6"/>
      <w:jc w:val="center"/>
    </w:pPr>
    <w:r>
      <w:t xml:space="preserve">Σελίδα </w:t>
    </w:r>
    <w:r w:rsidR="0058367F">
      <w:rPr>
        <w:b/>
      </w:rPr>
      <w:fldChar w:fldCharType="begin"/>
    </w:r>
    <w:r>
      <w:rPr>
        <w:b/>
      </w:rPr>
      <w:instrText>PAGE  \* Arabic  \* MERGEFORMAT</w:instrText>
    </w:r>
    <w:r w:rsidR="0058367F">
      <w:rPr>
        <w:b/>
      </w:rPr>
      <w:fldChar w:fldCharType="separate"/>
    </w:r>
    <w:r w:rsidR="003E431F">
      <w:rPr>
        <w:b/>
        <w:noProof/>
      </w:rPr>
      <w:t>1</w:t>
    </w:r>
    <w:r w:rsidR="0058367F">
      <w:rPr>
        <w:b/>
      </w:rPr>
      <w:fldChar w:fldCharType="end"/>
    </w:r>
    <w:r>
      <w:t xml:space="preserve"> από </w:t>
    </w:r>
    <w:fldSimple w:instr="NUMPAGES  \* Arabic  \* MERGEFORMAT">
      <w:r w:rsidR="003E431F">
        <w:rPr>
          <w:b/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54B" w:rsidRDefault="0092454B" w:rsidP="00E34195">
      <w:pPr>
        <w:spacing w:after="0" w:line="240" w:lineRule="auto"/>
      </w:pPr>
      <w:r>
        <w:separator/>
      </w:r>
    </w:p>
  </w:footnote>
  <w:footnote w:type="continuationSeparator" w:id="1">
    <w:p w:rsidR="0092454B" w:rsidRDefault="0092454B" w:rsidP="00E34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195" w:rsidRDefault="00E34195" w:rsidP="00E3419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1623E"/>
    <w:multiLevelType w:val="hybridMultilevel"/>
    <w:tmpl w:val="51CEBB68"/>
    <w:lvl w:ilvl="0" w:tplc="39A8621E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01396"/>
    <w:multiLevelType w:val="hybridMultilevel"/>
    <w:tmpl w:val="D1F41C32"/>
    <w:lvl w:ilvl="0" w:tplc="08645618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E15F2"/>
    <w:rsid w:val="0003292D"/>
    <w:rsid w:val="00077A29"/>
    <w:rsid w:val="000E15F2"/>
    <w:rsid w:val="0010159A"/>
    <w:rsid w:val="00154296"/>
    <w:rsid w:val="0019256C"/>
    <w:rsid w:val="00197613"/>
    <w:rsid w:val="00256F69"/>
    <w:rsid w:val="0027035E"/>
    <w:rsid w:val="00396511"/>
    <w:rsid w:val="003E431F"/>
    <w:rsid w:val="003F3E3D"/>
    <w:rsid w:val="004476F2"/>
    <w:rsid w:val="00482679"/>
    <w:rsid w:val="004F6234"/>
    <w:rsid w:val="00580086"/>
    <w:rsid w:val="0058367F"/>
    <w:rsid w:val="0060666E"/>
    <w:rsid w:val="00642BDD"/>
    <w:rsid w:val="00674683"/>
    <w:rsid w:val="00857748"/>
    <w:rsid w:val="008F3AA1"/>
    <w:rsid w:val="00912D3E"/>
    <w:rsid w:val="0092454B"/>
    <w:rsid w:val="00924BC6"/>
    <w:rsid w:val="009A4A20"/>
    <w:rsid w:val="00A676AD"/>
    <w:rsid w:val="00AF58A3"/>
    <w:rsid w:val="00B93C04"/>
    <w:rsid w:val="00BF3788"/>
    <w:rsid w:val="00BF5F43"/>
    <w:rsid w:val="00D97771"/>
    <w:rsid w:val="00DF0E75"/>
    <w:rsid w:val="00E20595"/>
    <w:rsid w:val="00E20F23"/>
    <w:rsid w:val="00E34195"/>
    <w:rsid w:val="00EC4BBA"/>
    <w:rsid w:val="00ED310B"/>
    <w:rsid w:val="00EE1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1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0E1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0E15F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E341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E34195"/>
  </w:style>
  <w:style w:type="paragraph" w:styleId="a6">
    <w:name w:val="footer"/>
    <w:basedOn w:val="a"/>
    <w:link w:val="Char1"/>
    <w:uiPriority w:val="99"/>
    <w:unhideWhenUsed/>
    <w:rsid w:val="00E341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E34195"/>
  </w:style>
  <w:style w:type="character" w:styleId="a7">
    <w:name w:val="Placeholder Text"/>
    <w:basedOn w:val="a0"/>
    <w:uiPriority w:val="99"/>
    <w:semiHidden/>
    <w:rsid w:val="00BF3788"/>
    <w:rPr>
      <w:color w:val="808080"/>
    </w:rPr>
  </w:style>
  <w:style w:type="paragraph" w:styleId="a8">
    <w:name w:val="List Paragraph"/>
    <w:basedOn w:val="a"/>
    <w:uiPriority w:val="34"/>
    <w:qFormat/>
    <w:rsid w:val="004476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15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0E1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0E15F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E341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E34195"/>
  </w:style>
  <w:style w:type="paragraph" w:styleId="a6">
    <w:name w:val="footer"/>
    <w:basedOn w:val="a"/>
    <w:link w:val="Char1"/>
    <w:uiPriority w:val="99"/>
    <w:unhideWhenUsed/>
    <w:rsid w:val="00E3419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E34195"/>
  </w:style>
  <w:style w:type="character" w:styleId="a7">
    <w:name w:val="Placeholder Text"/>
    <w:basedOn w:val="a0"/>
    <w:uiPriority w:val="99"/>
    <w:semiHidden/>
    <w:rsid w:val="00BF3788"/>
    <w:rPr>
      <w:color w:val="808080"/>
    </w:rPr>
  </w:style>
  <w:style w:type="paragraph" w:styleId="a8">
    <w:name w:val="List Paragraph"/>
    <w:basedOn w:val="a"/>
    <w:uiPriority w:val="34"/>
    <w:qFormat/>
    <w:rsid w:val="004476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C38A-A30C-49D6-84B6-FC2FABAA6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Kroustalis</dc:creator>
  <cp:lastModifiedBy>Χρήστης των Windows</cp:lastModifiedBy>
  <cp:revision>21</cp:revision>
  <cp:lastPrinted>2017-06-03T18:56:00Z</cp:lastPrinted>
  <dcterms:created xsi:type="dcterms:W3CDTF">2017-05-23T20:18:00Z</dcterms:created>
  <dcterms:modified xsi:type="dcterms:W3CDTF">2017-06-08T21:47:00Z</dcterms:modified>
</cp:coreProperties>
</file>